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00" w:type="dxa"/>
        <w:tblInd w:w="108" w:type="dxa"/>
        <w:tblBorders>
          <w:bottom w:val="thinThickSmallGap" w:sz="24" w:space="0" w:color="auto"/>
          <w:insideH w:val="single" w:sz="4" w:space="0" w:color="auto"/>
          <w:insideV w:val="single" w:sz="4" w:space="0" w:color="auto"/>
        </w:tblBorders>
        <w:tblLayout w:type="fixed"/>
        <w:tblLook w:val="01E0" w:firstRow="1" w:lastRow="1" w:firstColumn="1" w:lastColumn="1" w:noHBand="0" w:noVBand="0"/>
      </w:tblPr>
      <w:tblGrid>
        <w:gridCol w:w="1708"/>
        <w:gridCol w:w="7592"/>
      </w:tblGrid>
      <w:tr w:rsidR="00C80C93" w:rsidRPr="00672E0C" w:rsidTr="00416BC7">
        <w:trPr>
          <w:trHeight w:val="1825"/>
        </w:trPr>
        <w:tc>
          <w:tcPr>
            <w:tcW w:w="1708" w:type="dxa"/>
            <w:tcBorders>
              <w:top w:val="nil"/>
              <w:left w:val="nil"/>
              <w:bottom w:val="thinThickSmallGap" w:sz="24" w:space="0" w:color="auto"/>
              <w:right w:val="nil"/>
            </w:tcBorders>
            <w:vAlign w:val="center"/>
            <w:hideMark/>
          </w:tcPr>
          <w:p w:rsidR="00C80C93" w:rsidRPr="00672E0C" w:rsidRDefault="00C80C93" w:rsidP="00416BC7">
            <w:pPr>
              <w:spacing w:line="276" w:lineRule="auto"/>
              <w:jc w:val="both"/>
              <w:rPr>
                <w:sz w:val="22"/>
                <w:szCs w:val="22"/>
                <w:lang w:val="fr-BE"/>
              </w:rPr>
            </w:pPr>
            <w:r w:rsidRPr="00672E0C">
              <w:rPr>
                <w:noProof/>
              </w:rPr>
              <w:drawing>
                <wp:anchor distT="0" distB="0" distL="114300" distR="114300" simplePos="0" relativeHeight="251659264" behindDoc="1" locked="0" layoutInCell="1" allowOverlap="1" wp14:anchorId="55216784" wp14:editId="7D8D0A17">
                  <wp:simplePos x="0" y="0"/>
                  <wp:positionH relativeFrom="column">
                    <wp:align>center</wp:align>
                  </wp:positionH>
                  <wp:positionV relativeFrom="paragraph">
                    <wp:posOffset>-1000760</wp:posOffset>
                  </wp:positionV>
                  <wp:extent cx="942340" cy="962025"/>
                  <wp:effectExtent l="0" t="0" r="0" b="9525"/>
                  <wp:wrapSquare wrapText="left"/>
                  <wp:docPr id="1" name="Picture 1" descr="GRAIN 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IN ov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2340" cy="962025"/>
                          </a:xfrm>
                          <a:prstGeom prst="rect">
                            <a:avLst/>
                          </a:prstGeom>
                          <a:noFill/>
                        </pic:spPr>
                      </pic:pic>
                    </a:graphicData>
                  </a:graphic>
                  <wp14:sizeRelH relativeFrom="page">
                    <wp14:pctWidth>0</wp14:pctWidth>
                  </wp14:sizeRelH>
                  <wp14:sizeRelV relativeFrom="page">
                    <wp14:pctHeight>0</wp14:pctHeight>
                  </wp14:sizeRelV>
                </wp:anchor>
              </w:drawing>
            </w:r>
          </w:p>
        </w:tc>
        <w:tc>
          <w:tcPr>
            <w:tcW w:w="7592" w:type="dxa"/>
            <w:tcBorders>
              <w:top w:val="nil"/>
              <w:left w:val="nil"/>
              <w:bottom w:val="thinThickSmallGap" w:sz="24" w:space="0" w:color="auto"/>
              <w:right w:val="nil"/>
            </w:tcBorders>
            <w:vAlign w:val="center"/>
            <w:hideMark/>
          </w:tcPr>
          <w:p w:rsidR="00C80C93" w:rsidRPr="00672E0C" w:rsidRDefault="00C80C93" w:rsidP="00416BC7">
            <w:pPr>
              <w:spacing w:line="276" w:lineRule="auto"/>
              <w:jc w:val="center"/>
              <w:rPr>
                <w:rFonts w:eastAsiaTheme="minorHAnsi"/>
                <w:b/>
                <w:sz w:val="22"/>
                <w:szCs w:val="22"/>
                <w:lang w:val="ro-RO"/>
              </w:rPr>
            </w:pPr>
            <w:r w:rsidRPr="00672E0C">
              <w:rPr>
                <w:rFonts w:eastAsiaTheme="minorHAnsi"/>
                <w:b/>
                <w:sz w:val="22"/>
                <w:szCs w:val="22"/>
                <w:lang w:val="ro-RO"/>
              </w:rPr>
              <w:t>ACADEMIA DE ŞTIINŢE AGRICOLE ŞI SILVICE</w:t>
            </w:r>
          </w:p>
          <w:p w:rsidR="00C80C93" w:rsidRPr="00672E0C" w:rsidRDefault="00C80C93" w:rsidP="00416BC7">
            <w:pPr>
              <w:spacing w:line="276" w:lineRule="auto"/>
              <w:jc w:val="center"/>
              <w:rPr>
                <w:b/>
                <w:sz w:val="22"/>
                <w:szCs w:val="22"/>
                <w:lang w:val="fr-BE"/>
              </w:rPr>
            </w:pPr>
            <w:r w:rsidRPr="00672E0C">
              <w:rPr>
                <w:b/>
                <w:sz w:val="22"/>
                <w:szCs w:val="22"/>
                <w:lang w:val="fr-BE"/>
              </w:rPr>
              <w:t>„</w:t>
            </w:r>
            <w:r w:rsidRPr="00672E0C">
              <w:rPr>
                <w:b/>
                <w:i/>
                <w:sz w:val="22"/>
                <w:szCs w:val="22"/>
                <w:lang w:val="fr-BE"/>
              </w:rPr>
              <w:t>Gheorghe Ionescu-Şişeşti</w:t>
            </w:r>
            <w:r w:rsidRPr="00672E0C">
              <w:rPr>
                <w:b/>
                <w:sz w:val="22"/>
                <w:szCs w:val="22"/>
                <w:lang w:val="fr-BE"/>
              </w:rPr>
              <w:t>”</w:t>
            </w:r>
          </w:p>
          <w:p w:rsidR="00C80C93" w:rsidRPr="00672E0C" w:rsidRDefault="00C80C93" w:rsidP="00416BC7">
            <w:pPr>
              <w:keepNext/>
              <w:spacing w:line="276" w:lineRule="auto"/>
              <w:jc w:val="center"/>
              <w:outlineLvl w:val="0"/>
              <w:rPr>
                <w:i/>
                <w:sz w:val="22"/>
                <w:szCs w:val="22"/>
                <w:lang w:val="ro-RO"/>
              </w:rPr>
            </w:pPr>
            <w:r w:rsidRPr="00672E0C">
              <w:rPr>
                <w:i/>
                <w:sz w:val="22"/>
                <w:szCs w:val="22"/>
                <w:lang w:val="ro-RO"/>
              </w:rPr>
              <w:t>B-dul Mărăşti 61, 011464, Bucureşti, România</w:t>
            </w:r>
          </w:p>
          <w:p w:rsidR="00C80C93" w:rsidRPr="00672E0C" w:rsidRDefault="00C80C93" w:rsidP="00416BC7">
            <w:pPr>
              <w:spacing w:line="276" w:lineRule="auto"/>
              <w:jc w:val="center"/>
              <w:rPr>
                <w:i/>
                <w:sz w:val="22"/>
                <w:szCs w:val="22"/>
              </w:rPr>
            </w:pPr>
            <w:r w:rsidRPr="00672E0C">
              <w:rPr>
                <w:i/>
                <w:sz w:val="22"/>
                <w:szCs w:val="22"/>
              </w:rPr>
              <w:t>Tel: +40-21-3184450; 3184451; Fax: +40-21-3184478;</w:t>
            </w:r>
          </w:p>
          <w:p w:rsidR="00C80C93" w:rsidRPr="00672E0C" w:rsidRDefault="00C80C93" w:rsidP="00416BC7">
            <w:pPr>
              <w:spacing w:line="276" w:lineRule="auto"/>
              <w:jc w:val="center"/>
              <w:rPr>
                <w:i/>
                <w:sz w:val="22"/>
                <w:szCs w:val="22"/>
                <w:lang w:val="fr-BE"/>
              </w:rPr>
            </w:pPr>
            <w:r w:rsidRPr="00672E0C">
              <w:rPr>
                <w:b/>
                <w:sz w:val="22"/>
                <w:szCs w:val="22"/>
                <w:lang w:val="fr-BE"/>
              </w:rPr>
              <w:t>E-mail:</w:t>
            </w:r>
            <w:r w:rsidRPr="00672E0C">
              <w:rPr>
                <w:i/>
                <w:sz w:val="22"/>
                <w:szCs w:val="22"/>
                <w:lang w:val="fr-BE"/>
              </w:rPr>
              <w:t xml:space="preserve"> </w:t>
            </w:r>
            <w:hyperlink r:id="rId8" w:history="1">
              <w:r w:rsidRPr="00672E0C">
                <w:rPr>
                  <w:rStyle w:val="Hyperlink"/>
                  <w:i/>
                  <w:sz w:val="22"/>
                  <w:szCs w:val="22"/>
                  <w:u w:val="none"/>
                  <w:lang w:val="fr-BE"/>
                </w:rPr>
                <w:t>resurse_umane@asas.</w:t>
              </w:r>
            </w:hyperlink>
            <w:r w:rsidRPr="00672E0C">
              <w:rPr>
                <w:rStyle w:val="Hyperlink"/>
                <w:i/>
                <w:sz w:val="22"/>
                <w:szCs w:val="22"/>
                <w:u w:val="none"/>
                <w:lang w:val="fr-BE"/>
              </w:rPr>
              <w:t>ro</w:t>
            </w:r>
            <w:r w:rsidRPr="00672E0C">
              <w:rPr>
                <w:i/>
                <w:sz w:val="22"/>
                <w:szCs w:val="22"/>
                <w:lang w:val="fr-BE"/>
              </w:rPr>
              <w:t xml:space="preserve"> </w:t>
            </w:r>
            <w:r w:rsidRPr="00672E0C">
              <w:rPr>
                <w:b/>
                <w:sz w:val="22"/>
                <w:szCs w:val="22"/>
                <w:lang w:val="fr-BE"/>
              </w:rPr>
              <w:t>Internet</w:t>
            </w:r>
            <w:r w:rsidRPr="00672E0C">
              <w:rPr>
                <w:b/>
                <w:i/>
                <w:sz w:val="22"/>
                <w:szCs w:val="22"/>
                <w:lang w:val="fr-BE"/>
              </w:rPr>
              <w:t xml:space="preserve">: </w:t>
            </w:r>
            <w:hyperlink r:id="rId9" w:history="1">
              <w:r w:rsidRPr="00672E0C">
                <w:rPr>
                  <w:rStyle w:val="Hyperlink"/>
                  <w:i/>
                  <w:sz w:val="22"/>
                  <w:szCs w:val="22"/>
                  <w:u w:val="none"/>
                  <w:lang w:val="fr-BE"/>
                </w:rPr>
                <w:t>http://www.asas.ro</w:t>
              </w:r>
            </w:hyperlink>
          </w:p>
        </w:tc>
      </w:tr>
    </w:tbl>
    <w:p w:rsidR="00C80C93" w:rsidRPr="00B56BE9" w:rsidRDefault="00C80C93" w:rsidP="00C80C93">
      <w:pPr>
        <w:jc w:val="center"/>
        <w:rPr>
          <w:sz w:val="20"/>
          <w:szCs w:val="20"/>
          <w:lang w:val="ro-RO"/>
        </w:rPr>
      </w:pPr>
      <w:r>
        <w:rPr>
          <w:b/>
          <w:sz w:val="22"/>
          <w:szCs w:val="22"/>
          <w:lang w:val="ro-RO"/>
        </w:rPr>
        <w:tab/>
      </w:r>
      <w:r>
        <w:rPr>
          <w:b/>
          <w:sz w:val="22"/>
          <w:szCs w:val="22"/>
          <w:lang w:val="ro-RO"/>
        </w:rPr>
        <w:tab/>
      </w:r>
      <w:r>
        <w:rPr>
          <w:b/>
          <w:sz w:val="22"/>
          <w:szCs w:val="22"/>
          <w:lang w:val="ro-RO"/>
        </w:rPr>
        <w:tab/>
      </w:r>
      <w:r>
        <w:rPr>
          <w:b/>
          <w:sz w:val="22"/>
          <w:szCs w:val="22"/>
          <w:lang w:val="ro-RO"/>
        </w:rPr>
        <w:tab/>
      </w:r>
      <w:r>
        <w:rPr>
          <w:b/>
          <w:sz w:val="22"/>
          <w:szCs w:val="22"/>
          <w:lang w:val="ro-RO"/>
        </w:rPr>
        <w:tab/>
      </w:r>
      <w:r>
        <w:rPr>
          <w:b/>
          <w:sz w:val="22"/>
          <w:szCs w:val="22"/>
          <w:lang w:val="ro-RO"/>
        </w:rPr>
        <w:tab/>
      </w:r>
      <w:r>
        <w:rPr>
          <w:b/>
          <w:sz w:val="22"/>
          <w:szCs w:val="22"/>
          <w:lang w:val="ro-RO"/>
        </w:rPr>
        <w:tab/>
      </w:r>
      <w:r w:rsidRPr="00672E0C">
        <w:rPr>
          <w:b/>
          <w:sz w:val="22"/>
          <w:szCs w:val="22"/>
          <w:lang w:val="ro-RO"/>
        </w:rPr>
        <w:tab/>
      </w:r>
      <w:r w:rsidRPr="00672E0C">
        <w:rPr>
          <w:b/>
          <w:sz w:val="22"/>
          <w:szCs w:val="22"/>
          <w:lang w:val="ro-RO"/>
        </w:rPr>
        <w:tab/>
      </w:r>
      <w:r w:rsidR="007A6DEF">
        <w:rPr>
          <w:sz w:val="20"/>
          <w:szCs w:val="20"/>
          <w:lang w:val="ro-RO"/>
        </w:rPr>
        <w:t>Nr. 8821</w:t>
      </w:r>
      <w:r w:rsidRPr="00B56BE9">
        <w:rPr>
          <w:sz w:val="20"/>
          <w:szCs w:val="20"/>
          <w:lang w:val="ro-RO"/>
        </w:rPr>
        <w:t>/</w:t>
      </w:r>
      <w:r>
        <w:rPr>
          <w:sz w:val="20"/>
          <w:szCs w:val="20"/>
          <w:lang w:val="ro-RO"/>
        </w:rPr>
        <w:t>23.12.2025</w:t>
      </w:r>
    </w:p>
    <w:p w:rsidR="00C80C93" w:rsidRPr="00672E0C" w:rsidRDefault="00C80C93" w:rsidP="00C80C93">
      <w:pPr>
        <w:jc w:val="center"/>
        <w:rPr>
          <w:b/>
          <w:sz w:val="22"/>
          <w:szCs w:val="22"/>
          <w:lang w:val="ro-RO"/>
        </w:rPr>
      </w:pPr>
    </w:p>
    <w:p w:rsidR="00C80C93" w:rsidRPr="00672E0C" w:rsidRDefault="00C80C93" w:rsidP="00C80C93">
      <w:pPr>
        <w:jc w:val="center"/>
        <w:rPr>
          <w:b/>
          <w:sz w:val="22"/>
          <w:szCs w:val="22"/>
          <w:lang w:val="ro-RO"/>
        </w:rPr>
      </w:pPr>
      <w:r w:rsidRPr="00672E0C">
        <w:rPr>
          <w:b/>
          <w:sz w:val="22"/>
          <w:szCs w:val="22"/>
          <w:lang w:val="ro-RO"/>
        </w:rPr>
        <w:t>ANUNŢ</w:t>
      </w:r>
    </w:p>
    <w:p w:rsidR="00C80C93" w:rsidRDefault="00C80C93" w:rsidP="00C80C93">
      <w:pPr>
        <w:jc w:val="center"/>
        <w:rPr>
          <w:b/>
          <w:sz w:val="22"/>
          <w:szCs w:val="22"/>
          <w:lang w:val="ro-RO"/>
        </w:rPr>
      </w:pPr>
    </w:p>
    <w:p w:rsidR="00C80C93" w:rsidRPr="00672E0C" w:rsidRDefault="00C80C93" w:rsidP="00C80C93">
      <w:pPr>
        <w:jc w:val="center"/>
        <w:rPr>
          <w:b/>
          <w:sz w:val="20"/>
          <w:szCs w:val="20"/>
          <w:lang w:val="ro-RO"/>
        </w:rPr>
      </w:pPr>
    </w:p>
    <w:p w:rsidR="00C80C93" w:rsidRPr="00672E0C" w:rsidRDefault="00C80C93" w:rsidP="00C80C93">
      <w:pPr>
        <w:ind w:firstLine="360"/>
        <w:jc w:val="both"/>
        <w:rPr>
          <w:sz w:val="20"/>
          <w:szCs w:val="20"/>
          <w:lang w:val="ro-RO"/>
        </w:rPr>
      </w:pPr>
      <w:r w:rsidRPr="00672E0C">
        <w:rPr>
          <w:sz w:val="20"/>
          <w:szCs w:val="20"/>
          <w:lang w:val="ro-RO"/>
        </w:rPr>
        <w:t>Academia de Științe Agricole și Silvice “Gheorghe Ionescu-Șișești”, în baza Legii nr. 45/2009, cu modificările și completările ulterioare, conform HG nr. 1336/2022, cu modificările și completările ulterioare coroborat cu alin.(2) al art. IV din OUG 34/2023, organizează concurs în vederea ocupării următoarelor posturi vacante, de execuție, astfel:</w:t>
      </w:r>
    </w:p>
    <w:p w:rsidR="00C80C93" w:rsidRPr="00672E0C" w:rsidRDefault="00C80C93" w:rsidP="00C80C93">
      <w:pPr>
        <w:ind w:firstLine="360"/>
        <w:jc w:val="both"/>
        <w:rPr>
          <w:sz w:val="20"/>
          <w:szCs w:val="20"/>
          <w:lang w:val="ro-RO"/>
        </w:rPr>
      </w:pPr>
    </w:p>
    <w:p w:rsidR="00C80C93" w:rsidRPr="00672E0C" w:rsidRDefault="00C80C93" w:rsidP="00C80C93">
      <w:pPr>
        <w:pStyle w:val="ListParagraph"/>
        <w:numPr>
          <w:ilvl w:val="0"/>
          <w:numId w:val="1"/>
        </w:numPr>
        <w:tabs>
          <w:tab w:val="left" w:pos="284"/>
        </w:tabs>
        <w:ind w:left="0" w:firstLine="0"/>
        <w:jc w:val="both"/>
        <w:rPr>
          <w:sz w:val="20"/>
          <w:szCs w:val="20"/>
          <w:lang w:val="ro-RO"/>
        </w:rPr>
      </w:pPr>
      <w:r w:rsidRPr="00672E0C">
        <w:rPr>
          <w:sz w:val="20"/>
          <w:szCs w:val="20"/>
          <w:lang w:val="ro-RO"/>
        </w:rPr>
        <w:t xml:space="preserve">Denumirea și nivelul postului scos la concurs: </w:t>
      </w:r>
      <w:r w:rsidRPr="00672E0C">
        <w:rPr>
          <w:b/>
          <w:sz w:val="20"/>
          <w:szCs w:val="20"/>
          <w:u w:val="single"/>
          <w:lang w:val="ro-RO"/>
        </w:rPr>
        <w:t xml:space="preserve">1 post de </w:t>
      </w:r>
      <w:r>
        <w:rPr>
          <w:b/>
          <w:sz w:val="20"/>
          <w:szCs w:val="20"/>
          <w:u w:val="single"/>
          <w:lang w:val="ro-RO"/>
        </w:rPr>
        <w:t>consilier juridic IA (</w:t>
      </w:r>
      <w:r w:rsidRPr="00C80C93">
        <w:rPr>
          <w:b/>
          <w:sz w:val="20"/>
          <w:szCs w:val="20"/>
          <w:u w:val="single"/>
          <w:lang w:val="ro-RO"/>
        </w:rPr>
        <w:t>gdpr, scim, incompatibilități și conflicte de interes, combaterea discriminării)</w:t>
      </w:r>
      <w:r>
        <w:rPr>
          <w:b/>
          <w:sz w:val="20"/>
          <w:szCs w:val="20"/>
          <w:u w:val="single"/>
          <w:lang w:val="ro-RO"/>
        </w:rPr>
        <w:t xml:space="preserve"> - 261103</w:t>
      </w:r>
      <w:r w:rsidRPr="00672E0C">
        <w:rPr>
          <w:sz w:val="20"/>
          <w:szCs w:val="20"/>
          <w:lang w:val="ro-RO"/>
        </w:rPr>
        <w:t>;</w:t>
      </w:r>
    </w:p>
    <w:p w:rsidR="00C80C93" w:rsidRPr="00672E0C" w:rsidRDefault="00C80C93" w:rsidP="00C80C93">
      <w:pPr>
        <w:pStyle w:val="ListParagraph"/>
        <w:numPr>
          <w:ilvl w:val="0"/>
          <w:numId w:val="1"/>
        </w:numPr>
        <w:tabs>
          <w:tab w:val="left" w:pos="284"/>
        </w:tabs>
        <w:ind w:left="0" w:firstLine="0"/>
        <w:jc w:val="both"/>
        <w:rPr>
          <w:sz w:val="20"/>
          <w:szCs w:val="20"/>
          <w:lang w:val="ro-RO"/>
        </w:rPr>
      </w:pPr>
      <w:r w:rsidRPr="00672E0C">
        <w:rPr>
          <w:sz w:val="20"/>
          <w:szCs w:val="20"/>
          <w:lang w:val="ro-RO"/>
        </w:rPr>
        <w:t xml:space="preserve">Structura în cadrul căruia se află postul scos la concurs: ASAS, </w:t>
      </w:r>
      <w:r>
        <w:rPr>
          <w:sz w:val="20"/>
          <w:szCs w:val="20"/>
          <w:lang w:val="ro-RO"/>
        </w:rPr>
        <w:t>JRUS</w:t>
      </w:r>
      <w:r w:rsidRPr="00672E0C">
        <w:rPr>
          <w:sz w:val="20"/>
          <w:szCs w:val="20"/>
          <w:lang w:val="ro-RO"/>
        </w:rPr>
        <w:t>;</w:t>
      </w:r>
    </w:p>
    <w:p w:rsidR="00C80C93" w:rsidRPr="00672E0C" w:rsidRDefault="00C80C93" w:rsidP="00C80C93">
      <w:pPr>
        <w:pStyle w:val="ListParagraph"/>
        <w:numPr>
          <w:ilvl w:val="0"/>
          <w:numId w:val="1"/>
        </w:numPr>
        <w:tabs>
          <w:tab w:val="left" w:pos="284"/>
        </w:tabs>
        <w:ind w:left="0" w:firstLine="0"/>
        <w:jc w:val="both"/>
        <w:rPr>
          <w:sz w:val="20"/>
          <w:szCs w:val="20"/>
          <w:lang w:val="ro-RO"/>
        </w:rPr>
      </w:pPr>
      <w:r w:rsidRPr="00672E0C">
        <w:rPr>
          <w:sz w:val="20"/>
          <w:szCs w:val="20"/>
          <w:lang w:val="ro-RO"/>
        </w:rPr>
        <w:t>Perioada: nedeterminată;</w:t>
      </w:r>
    </w:p>
    <w:p w:rsidR="00C80C93" w:rsidRDefault="00C80C93" w:rsidP="00C80C93">
      <w:pPr>
        <w:pStyle w:val="ListParagraph"/>
        <w:numPr>
          <w:ilvl w:val="0"/>
          <w:numId w:val="1"/>
        </w:numPr>
        <w:tabs>
          <w:tab w:val="left" w:pos="284"/>
        </w:tabs>
        <w:ind w:left="0" w:firstLine="0"/>
        <w:jc w:val="both"/>
        <w:rPr>
          <w:sz w:val="20"/>
          <w:szCs w:val="20"/>
          <w:lang w:val="ro-RO"/>
        </w:rPr>
      </w:pPr>
      <w:r w:rsidRPr="00672E0C">
        <w:rPr>
          <w:sz w:val="20"/>
          <w:szCs w:val="20"/>
          <w:lang w:val="ro-RO"/>
        </w:rPr>
        <w:t>Durata timpului de lucru – cu normă întreagă de 40h/săptămână, program 8h/zi.</w:t>
      </w:r>
    </w:p>
    <w:p w:rsidR="00C80C93" w:rsidRDefault="00C80C93" w:rsidP="00C80C93">
      <w:pPr>
        <w:tabs>
          <w:tab w:val="left" w:pos="284"/>
        </w:tabs>
        <w:jc w:val="both"/>
        <w:rPr>
          <w:sz w:val="20"/>
          <w:szCs w:val="20"/>
          <w:lang w:val="ro-RO"/>
        </w:rPr>
      </w:pPr>
    </w:p>
    <w:p w:rsidR="00C80C93" w:rsidRPr="00672E0C" w:rsidRDefault="00C80C93" w:rsidP="00C80C93">
      <w:pPr>
        <w:pStyle w:val="ListParagraph"/>
        <w:numPr>
          <w:ilvl w:val="0"/>
          <w:numId w:val="1"/>
        </w:numPr>
        <w:tabs>
          <w:tab w:val="left" w:pos="284"/>
        </w:tabs>
        <w:ind w:left="0" w:firstLine="0"/>
        <w:jc w:val="both"/>
        <w:rPr>
          <w:sz w:val="20"/>
          <w:szCs w:val="20"/>
          <w:lang w:val="ro-RO"/>
        </w:rPr>
      </w:pPr>
      <w:r w:rsidRPr="00672E0C">
        <w:rPr>
          <w:sz w:val="20"/>
          <w:szCs w:val="20"/>
          <w:lang w:val="ro-RO"/>
        </w:rPr>
        <w:t xml:space="preserve">Denumirea și nivelul postului scos la concurs: </w:t>
      </w:r>
      <w:r w:rsidRPr="00672E0C">
        <w:rPr>
          <w:b/>
          <w:sz w:val="20"/>
          <w:szCs w:val="20"/>
          <w:u w:val="single"/>
          <w:lang w:val="ro-RO"/>
        </w:rPr>
        <w:t xml:space="preserve">1 post de </w:t>
      </w:r>
      <w:r>
        <w:rPr>
          <w:b/>
          <w:sz w:val="20"/>
          <w:szCs w:val="20"/>
          <w:u w:val="single"/>
          <w:lang w:val="ro-RO"/>
        </w:rPr>
        <w:t xml:space="preserve">consilier juridic </w:t>
      </w:r>
      <w:r w:rsidR="002362B5">
        <w:rPr>
          <w:b/>
          <w:sz w:val="20"/>
          <w:szCs w:val="20"/>
          <w:u w:val="single"/>
          <w:lang w:val="ro-RO"/>
        </w:rPr>
        <w:t xml:space="preserve">IA </w:t>
      </w:r>
      <w:bookmarkStart w:id="0" w:name="_GoBack"/>
      <w:bookmarkEnd w:id="0"/>
      <w:r>
        <w:rPr>
          <w:b/>
          <w:sz w:val="20"/>
          <w:szCs w:val="20"/>
          <w:u w:val="single"/>
          <w:lang w:val="ro-RO"/>
        </w:rPr>
        <w:t>(</w:t>
      </w:r>
      <w:r w:rsidR="008D5342">
        <w:rPr>
          <w:b/>
          <w:sz w:val="20"/>
          <w:szCs w:val="20"/>
          <w:u w:val="single"/>
          <w:lang w:val="ro-RO"/>
        </w:rPr>
        <w:t>litigii</w:t>
      </w:r>
      <w:r w:rsidRPr="00A417D1">
        <w:rPr>
          <w:b/>
          <w:sz w:val="20"/>
          <w:szCs w:val="20"/>
          <w:u w:val="single"/>
          <w:lang w:val="ro-RO"/>
        </w:rPr>
        <w:t>)</w:t>
      </w:r>
      <w:r>
        <w:rPr>
          <w:b/>
          <w:sz w:val="20"/>
          <w:szCs w:val="20"/>
          <w:u w:val="single"/>
          <w:lang w:val="ro-RO"/>
        </w:rPr>
        <w:t xml:space="preserve"> - 261103</w:t>
      </w:r>
      <w:r w:rsidRPr="00672E0C">
        <w:rPr>
          <w:sz w:val="20"/>
          <w:szCs w:val="20"/>
          <w:lang w:val="ro-RO"/>
        </w:rPr>
        <w:t>;</w:t>
      </w:r>
    </w:p>
    <w:p w:rsidR="00C80C93" w:rsidRPr="00672E0C" w:rsidRDefault="00C80C93" w:rsidP="00C80C93">
      <w:pPr>
        <w:pStyle w:val="ListParagraph"/>
        <w:numPr>
          <w:ilvl w:val="0"/>
          <w:numId w:val="1"/>
        </w:numPr>
        <w:tabs>
          <w:tab w:val="left" w:pos="284"/>
        </w:tabs>
        <w:ind w:left="0" w:firstLine="0"/>
        <w:jc w:val="both"/>
        <w:rPr>
          <w:sz w:val="20"/>
          <w:szCs w:val="20"/>
          <w:lang w:val="ro-RO"/>
        </w:rPr>
      </w:pPr>
      <w:r w:rsidRPr="00672E0C">
        <w:rPr>
          <w:sz w:val="20"/>
          <w:szCs w:val="20"/>
          <w:lang w:val="ro-RO"/>
        </w:rPr>
        <w:t xml:space="preserve">Structura în cadrul căruia se află postul scos la concurs: ASAS, </w:t>
      </w:r>
      <w:r>
        <w:rPr>
          <w:sz w:val="20"/>
          <w:szCs w:val="20"/>
          <w:lang w:val="ro-RO"/>
        </w:rPr>
        <w:t>JRUS</w:t>
      </w:r>
      <w:r w:rsidRPr="00672E0C">
        <w:rPr>
          <w:sz w:val="20"/>
          <w:szCs w:val="20"/>
          <w:lang w:val="ro-RO"/>
        </w:rPr>
        <w:t>;</w:t>
      </w:r>
    </w:p>
    <w:p w:rsidR="00C80C93" w:rsidRPr="00672E0C" w:rsidRDefault="00C80C93" w:rsidP="00C80C93">
      <w:pPr>
        <w:pStyle w:val="ListParagraph"/>
        <w:numPr>
          <w:ilvl w:val="0"/>
          <w:numId w:val="1"/>
        </w:numPr>
        <w:tabs>
          <w:tab w:val="left" w:pos="284"/>
        </w:tabs>
        <w:ind w:left="0" w:firstLine="0"/>
        <w:jc w:val="both"/>
        <w:rPr>
          <w:sz w:val="20"/>
          <w:szCs w:val="20"/>
          <w:lang w:val="ro-RO"/>
        </w:rPr>
      </w:pPr>
      <w:r w:rsidRPr="00672E0C">
        <w:rPr>
          <w:sz w:val="20"/>
          <w:szCs w:val="20"/>
          <w:lang w:val="ro-RO"/>
        </w:rPr>
        <w:t>Perioada: nedeterminată;</w:t>
      </w:r>
    </w:p>
    <w:p w:rsidR="00C80C93" w:rsidRDefault="00C80C93" w:rsidP="00C80C93">
      <w:pPr>
        <w:pStyle w:val="ListParagraph"/>
        <w:numPr>
          <w:ilvl w:val="0"/>
          <w:numId w:val="1"/>
        </w:numPr>
        <w:tabs>
          <w:tab w:val="left" w:pos="284"/>
        </w:tabs>
        <w:ind w:left="0" w:firstLine="0"/>
        <w:jc w:val="both"/>
        <w:rPr>
          <w:sz w:val="20"/>
          <w:szCs w:val="20"/>
          <w:lang w:val="ro-RO"/>
        </w:rPr>
      </w:pPr>
      <w:r w:rsidRPr="00672E0C">
        <w:rPr>
          <w:sz w:val="20"/>
          <w:szCs w:val="20"/>
          <w:lang w:val="ro-RO"/>
        </w:rPr>
        <w:t>Durata timpului de lucru – cu normă întreagă de 40h/săptămână, program 8h/zi.</w:t>
      </w:r>
    </w:p>
    <w:p w:rsidR="00C80C93" w:rsidRPr="00A417D1" w:rsidRDefault="00C80C93" w:rsidP="00C80C93">
      <w:pPr>
        <w:tabs>
          <w:tab w:val="left" w:pos="284"/>
        </w:tabs>
        <w:jc w:val="both"/>
        <w:rPr>
          <w:sz w:val="20"/>
          <w:szCs w:val="20"/>
          <w:lang w:val="ro-RO"/>
        </w:rPr>
      </w:pPr>
    </w:p>
    <w:p w:rsidR="00C80C93" w:rsidRPr="00672E0C" w:rsidRDefault="00C80C93" w:rsidP="00C80C93">
      <w:pPr>
        <w:pStyle w:val="ListParagraph"/>
        <w:tabs>
          <w:tab w:val="left" w:pos="284"/>
        </w:tabs>
        <w:ind w:left="0"/>
        <w:jc w:val="both"/>
        <w:rPr>
          <w:sz w:val="20"/>
          <w:szCs w:val="20"/>
          <w:lang w:val="ro-RO"/>
        </w:rPr>
      </w:pPr>
    </w:p>
    <w:p w:rsidR="00C80C93" w:rsidRPr="00672E0C" w:rsidRDefault="00C80C93" w:rsidP="00C80C93">
      <w:pPr>
        <w:pStyle w:val="ListParagraph"/>
        <w:tabs>
          <w:tab w:val="left" w:pos="284"/>
        </w:tabs>
        <w:ind w:left="0"/>
        <w:jc w:val="both"/>
        <w:rPr>
          <w:b/>
          <w:sz w:val="20"/>
          <w:szCs w:val="20"/>
          <w:lang w:val="ro-RO"/>
        </w:rPr>
      </w:pPr>
      <w:r w:rsidRPr="00672E0C">
        <w:rPr>
          <w:b/>
          <w:sz w:val="20"/>
          <w:szCs w:val="20"/>
          <w:lang w:val="ro-RO"/>
        </w:rPr>
        <w:t>Condiții generale de participare la concurs:</w:t>
      </w:r>
    </w:p>
    <w:p w:rsidR="00C80C93" w:rsidRPr="00672E0C" w:rsidRDefault="00C80C93" w:rsidP="00C80C93">
      <w:pPr>
        <w:pStyle w:val="ListParagraph"/>
        <w:numPr>
          <w:ilvl w:val="0"/>
          <w:numId w:val="2"/>
        </w:numPr>
        <w:tabs>
          <w:tab w:val="left" w:pos="284"/>
        </w:tabs>
        <w:ind w:left="0" w:firstLine="0"/>
        <w:jc w:val="both"/>
        <w:rPr>
          <w:sz w:val="20"/>
          <w:szCs w:val="20"/>
          <w:lang w:val="ro-RO"/>
        </w:rPr>
      </w:pPr>
      <w:r w:rsidRPr="00672E0C">
        <w:rPr>
          <w:sz w:val="20"/>
          <w:szCs w:val="20"/>
          <w:lang w:val="ro-RO"/>
        </w:rPr>
        <w:t xml:space="preserve">are cetățenia română, cetățenie a altor state membre ale Uniunii Europene sau a statelor aparținând Spațiului Economic European și domiciliul în România;  </w:t>
      </w:r>
    </w:p>
    <w:p w:rsidR="00C80C93" w:rsidRPr="00672E0C" w:rsidRDefault="00C80C93" w:rsidP="00C80C93">
      <w:pPr>
        <w:pStyle w:val="ListParagraph"/>
        <w:numPr>
          <w:ilvl w:val="0"/>
          <w:numId w:val="2"/>
        </w:numPr>
        <w:tabs>
          <w:tab w:val="left" w:pos="284"/>
        </w:tabs>
        <w:ind w:left="0" w:firstLine="0"/>
        <w:jc w:val="both"/>
        <w:rPr>
          <w:sz w:val="20"/>
          <w:szCs w:val="20"/>
          <w:lang w:val="ro-RO"/>
        </w:rPr>
      </w:pPr>
      <w:r w:rsidRPr="00672E0C">
        <w:rPr>
          <w:sz w:val="20"/>
          <w:szCs w:val="20"/>
          <w:lang w:val="ro-RO"/>
        </w:rPr>
        <w:t xml:space="preserve">cunoaște limba română, scris și vorbit;  </w:t>
      </w:r>
    </w:p>
    <w:p w:rsidR="00C80C93" w:rsidRPr="00672E0C" w:rsidRDefault="00C80C93" w:rsidP="00C80C93">
      <w:pPr>
        <w:pStyle w:val="ListParagraph"/>
        <w:numPr>
          <w:ilvl w:val="0"/>
          <w:numId w:val="2"/>
        </w:numPr>
        <w:tabs>
          <w:tab w:val="left" w:pos="284"/>
        </w:tabs>
        <w:ind w:left="0" w:firstLine="0"/>
        <w:jc w:val="both"/>
        <w:rPr>
          <w:sz w:val="20"/>
          <w:szCs w:val="20"/>
          <w:lang w:val="ro-RO"/>
        </w:rPr>
      </w:pPr>
      <w:r w:rsidRPr="00672E0C">
        <w:rPr>
          <w:sz w:val="20"/>
          <w:szCs w:val="20"/>
          <w:lang w:val="ro-RO"/>
        </w:rPr>
        <w:t xml:space="preserve">are vârsta minimă reglementată de prevederile legale;  </w:t>
      </w:r>
    </w:p>
    <w:p w:rsidR="00C80C93" w:rsidRPr="00672E0C" w:rsidRDefault="00C80C93" w:rsidP="00C80C93">
      <w:pPr>
        <w:pStyle w:val="ListParagraph"/>
        <w:numPr>
          <w:ilvl w:val="0"/>
          <w:numId w:val="2"/>
        </w:numPr>
        <w:tabs>
          <w:tab w:val="left" w:pos="284"/>
        </w:tabs>
        <w:ind w:left="0" w:firstLine="0"/>
        <w:jc w:val="both"/>
        <w:rPr>
          <w:sz w:val="20"/>
          <w:szCs w:val="20"/>
          <w:lang w:val="ro-RO"/>
        </w:rPr>
      </w:pPr>
      <w:r w:rsidRPr="00672E0C">
        <w:rPr>
          <w:sz w:val="20"/>
          <w:szCs w:val="20"/>
          <w:lang w:val="ro-RO"/>
        </w:rPr>
        <w:t xml:space="preserve">are capacitate deplină de exercițiu;  </w:t>
      </w:r>
    </w:p>
    <w:p w:rsidR="00C80C93" w:rsidRPr="00672E0C" w:rsidRDefault="00C80C93" w:rsidP="00C80C93">
      <w:pPr>
        <w:pStyle w:val="ListParagraph"/>
        <w:numPr>
          <w:ilvl w:val="0"/>
          <w:numId w:val="2"/>
        </w:numPr>
        <w:tabs>
          <w:tab w:val="left" w:pos="284"/>
        </w:tabs>
        <w:ind w:left="-284" w:firstLine="0"/>
        <w:jc w:val="both"/>
        <w:rPr>
          <w:sz w:val="20"/>
          <w:szCs w:val="20"/>
          <w:lang w:val="ro-RO"/>
        </w:rPr>
      </w:pPr>
      <w:r w:rsidRPr="00672E0C">
        <w:rPr>
          <w:sz w:val="20"/>
          <w:szCs w:val="20"/>
          <w:lang w:val="ro-RO"/>
        </w:rPr>
        <w:t xml:space="preserve">are o stare de sănătate corespunzătoare postului pentru care candidează, atestată pe baza adeverinței medicale eliberate de medicul de familie sau de unitățile sanitare abilitate;  </w:t>
      </w:r>
    </w:p>
    <w:p w:rsidR="00C80C93" w:rsidRPr="00672E0C" w:rsidRDefault="00C80C93" w:rsidP="00C80C93">
      <w:pPr>
        <w:pStyle w:val="ListParagraph"/>
        <w:numPr>
          <w:ilvl w:val="0"/>
          <w:numId w:val="2"/>
        </w:numPr>
        <w:tabs>
          <w:tab w:val="left" w:pos="284"/>
        </w:tabs>
        <w:ind w:left="0" w:firstLine="0"/>
        <w:jc w:val="both"/>
        <w:rPr>
          <w:sz w:val="20"/>
          <w:szCs w:val="20"/>
          <w:lang w:val="ro-RO"/>
        </w:rPr>
      </w:pPr>
      <w:r w:rsidRPr="00672E0C">
        <w:rPr>
          <w:sz w:val="20"/>
          <w:szCs w:val="20"/>
          <w:lang w:val="ro-RO"/>
        </w:rPr>
        <w:t xml:space="preserve">îndeplinește condițiile de studii și, după caz, de vechime sau alte condiții specifice potrivit cerințelor postului scos la concurs;  </w:t>
      </w:r>
    </w:p>
    <w:p w:rsidR="00C80C93" w:rsidRPr="00672E0C" w:rsidRDefault="00C80C93" w:rsidP="00C80C93">
      <w:pPr>
        <w:pStyle w:val="ListParagraph"/>
        <w:numPr>
          <w:ilvl w:val="0"/>
          <w:numId w:val="2"/>
        </w:numPr>
        <w:tabs>
          <w:tab w:val="left" w:pos="284"/>
        </w:tabs>
        <w:ind w:left="0" w:firstLine="0"/>
        <w:jc w:val="both"/>
        <w:rPr>
          <w:sz w:val="20"/>
          <w:szCs w:val="20"/>
          <w:lang w:val="ro-RO"/>
        </w:rPr>
      </w:pPr>
      <w:r w:rsidRPr="00672E0C">
        <w:rPr>
          <w:sz w:val="20"/>
          <w:szCs w:val="20"/>
          <w:lang w:val="ro-RO"/>
        </w:rPr>
        <w:t xml:space="preserve">nu a fost condamnat definitiv pentru săvârșirea unei infracțiuni contra umanității, contra statului ori contra autorității, de serviciu sau în legătură cu serviciul, care împiedică înfăptuirea justiției, de fals ori a unor fapte de corupție sau a unei infracțiuni săvârșite cu intenție, care ar face-o incompatibilă cu exercitarea funcției, cu excepția situației în care a intervenit reabilitarea.  </w:t>
      </w:r>
    </w:p>
    <w:p w:rsidR="00C80C93" w:rsidRPr="00672E0C" w:rsidRDefault="00C80C93" w:rsidP="00C80C93">
      <w:pPr>
        <w:pStyle w:val="ListParagraph"/>
        <w:tabs>
          <w:tab w:val="left" w:pos="284"/>
        </w:tabs>
        <w:ind w:left="0"/>
        <w:jc w:val="both"/>
        <w:rPr>
          <w:sz w:val="20"/>
          <w:szCs w:val="20"/>
          <w:lang w:val="ro-RO"/>
        </w:rPr>
      </w:pPr>
    </w:p>
    <w:p w:rsidR="00C80C93" w:rsidRPr="00672E0C" w:rsidRDefault="00C80C93" w:rsidP="00C80C93">
      <w:pPr>
        <w:tabs>
          <w:tab w:val="left" w:pos="284"/>
        </w:tabs>
        <w:jc w:val="both"/>
        <w:rPr>
          <w:b/>
          <w:sz w:val="20"/>
          <w:szCs w:val="20"/>
          <w:lang w:val="ro-RO"/>
        </w:rPr>
      </w:pPr>
      <w:r>
        <w:rPr>
          <w:b/>
          <w:sz w:val="20"/>
          <w:szCs w:val="20"/>
          <w:lang w:val="ro-RO"/>
        </w:rPr>
        <w:t>C</w:t>
      </w:r>
      <w:r w:rsidRPr="00672E0C">
        <w:rPr>
          <w:b/>
          <w:sz w:val="20"/>
          <w:szCs w:val="20"/>
          <w:lang w:val="ro-RO"/>
        </w:rPr>
        <w:t xml:space="preserve">ondiții specifice de ocupare a postului de </w:t>
      </w:r>
      <w:r w:rsidRPr="008D5342">
        <w:rPr>
          <w:b/>
          <w:sz w:val="20"/>
          <w:szCs w:val="20"/>
          <w:u w:val="single"/>
          <w:lang w:val="ro-RO"/>
        </w:rPr>
        <w:t>consilier juridic IA (</w:t>
      </w:r>
      <w:r w:rsidR="008D5342" w:rsidRPr="008D5342">
        <w:rPr>
          <w:b/>
          <w:sz w:val="20"/>
          <w:szCs w:val="20"/>
          <w:u w:val="single"/>
          <w:lang w:val="ro-RO"/>
        </w:rPr>
        <w:t>gdpr, scim, incompatibilități și conflicte de interes, combaterea discriminării</w:t>
      </w:r>
      <w:r w:rsidRPr="00433965">
        <w:rPr>
          <w:b/>
          <w:sz w:val="20"/>
          <w:szCs w:val="20"/>
          <w:lang w:val="ro-RO"/>
        </w:rPr>
        <w:t>);</w:t>
      </w:r>
    </w:p>
    <w:p w:rsidR="00C80C93" w:rsidRDefault="00C80C93" w:rsidP="00C80C93">
      <w:pPr>
        <w:pStyle w:val="NoSpacing"/>
        <w:tabs>
          <w:tab w:val="left" w:pos="142"/>
        </w:tabs>
        <w:rPr>
          <w:rFonts w:ascii="Times New Roman" w:hAnsi="Times New Roman"/>
          <w:sz w:val="20"/>
          <w:szCs w:val="20"/>
          <w:lang w:val="fr-BE"/>
        </w:rPr>
      </w:pPr>
      <w:r w:rsidRPr="00672E0C">
        <w:rPr>
          <w:rFonts w:ascii="Times New Roman" w:hAnsi="Times New Roman"/>
        </w:rPr>
        <w:tab/>
      </w:r>
      <w:r>
        <w:rPr>
          <w:rFonts w:ascii="Times New Roman" w:hAnsi="Times New Roman"/>
          <w:sz w:val="20"/>
          <w:szCs w:val="20"/>
          <w:lang w:val="fr-BE"/>
        </w:rPr>
        <w:t>- studii superioare</w:t>
      </w:r>
      <w:r w:rsidRPr="00672E0C">
        <w:rPr>
          <w:rFonts w:ascii="Times New Roman" w:hAnsi="Times New Roman"/>
          <w:sz w:val="20"/>
          <w:szCs w:val="20"/>
          <w:lang w:val="fr-BE"/>
        </w:rPr>
        <w:t xml:space="preserve"> </w:t>
      </w:r>
      <w:r>
        <w:rPr>
          <w:rFonts w:ascii="Times New Roman" w:hAnsi="Times New Roman"/>
          <w:sz w:val="20"/>
          <w:szCs w:val="20"/>
          <w:lang w:val="fr-BE"/>
        </w:rPr>
        <w:t>juridice (licenta in Drept)</w:t>
      </w:r>
      <w:r w:rsidRPr="00672E0C">
        <w:rPr>
          <w:rFonts w:ascii="Times New Roman" w:hAnsi="Times New Roman"/>
          <w:sz w:val="20"/>
          <w:szCs w:val="20"/>
          <w:lang w:val="fr-BE"/>
        </w:rPr>
        <w:t>;</w:t>
      </w:r>
    </w:p>
    <w:p w:rsidR="00C80C93" w:rsidRPr="00672E0C" w:rsidRDefault="00C80C93" w:rsidP="00C80C93">
      <w:pPr>
        <w:pStyle w:val="NoSpacing"/>
        <w:tabs>
          <w:tab w:val="left" w:pos="142"/>
        </w:tabs>
        <w:rPr>
          <w:rFonts w:ascii="Times New Roman" w:hAnsi="Times New Roman"/>
          <w:sz w:val="20"/>
          <w:szCs w:val="20"/>
          <w:lang w:val="fr-BE"/>
        </w:rPr>
      </w:pPr>
      <w:r>
        <w:rPr>
          <w:rFonts w:ascii="Times New Roman" w:hAnsi="Times New Roman"/>
          <w:sz w:val="20"/>
          <w:szCs w:val="20"/>
          <w:lang w:val="fr-BE"/>
        </w:rPr>
        <w:tab/>
        <w:t>- minim 6 ani si jum in domeniul juridic ;</w:t>
      </w:r>
      <w:r w:rsidRPr="00433965">
        <w:rPr>
          <w:rFonts w:ascii="Times New Roman" w:hAnsi="Times New Roman"/>
          <w:sz w:val="20"/>
          <w:szCs w:val="20"/>
          <w:lang w:val="ro-RO"/>
        </w:rPr>
        <w:br/>
      </w:r>
      <w:r>
        <w:rPr>
          <w:rFonts w:ascii="Times New Roman" w:hAnsi="Times New Roman"/>
          <w:sz w:val="20"/>
          <w:szCs w:val="20"/>
          <w:lang w:val="ro-RO"/>
        </w:rPr>
        <w:t xml:space="preserve">   - c</w:t>
      </w:r>
      <w:r w:rsidRPr="00433965">
        <w:rPr>
          <w:rFonts w:ascii="Times New Roman" w:hAnsi="Times New Roman"/>
          <w:sz w:val="20"/>
          <w:szCs w:val="20"/>
          <w:lang w:val="ro-RO"/>
        </w:rPr>
        <w:t>unoștințe lingvistice: limba română – avansat.</w:t>
      </w:r>
    </w:p>
    <w:p w:rsidR="00C80C93" w:rsidRPr="008D5342" w:rsidRDefault="00C80C93" w:rsidP="008D5342">
      <w:pPr>
        <w:pStyle w:val="NoSpacing"/>
        <w:tabs>
          <w:tab w:val="left" w:pos="142"/>
        </w:tabs>
        <w:ind w:hanging="142"/>
        <w:jc w:val="both"/>
        <w:rPr>
          <w:rFonts w:ascii="Times New Roman" w:hAnsi="Times New Roman"/>
          <w:b/>
          <w:sz w:val="20"/>
          <w:szCs w:val="20"/>
          <w:lang w:val="ro-RO"/>
        </w:rPr>
      </w:pPr>
      <w:r w:rsidRPr="00C44374">
        <w:rPr>
          <w:rFonts w:ascii="Times New Roman" w:hAnsi="Times New Roman"/>
          <w:sz w:val="20"/>
          <w:szCs w:val="20"/>
          <w:lang w:val="fr-BE"/>
        </w:rPr>
        <w:tab/>
      </w:r>
      <w:r w:rsidRPr="008D5342">
        <w:rPr>
          <w:rFonts w:ascii="Times New Roman" w:hAnsi="Times New Roman"/>
          <w:b/>
          <w:sz w:val="20"/>
          <w:szCs w:val="20"/>
          <w:lang w:val="ro-RO"/>
        </w:rPr>
        <w:t>Scopul general al postului consilier juridic IA (</w:t>
      </w:r>
      <w:r w:rsidR="008D5342" w:rsidRPr="008D5342">
        <w:rPr>
          <w:rFonts w:ascii="Times New Roman" w:hAnsi="Times New Roman"/>
          <w:b/>
          <w:sz w:val="20"/>
          <w:szCs w:val="20"/>
          <w:u w:val="single"/>
          <w:lang w:val="ro-RO"/>
        </w:rPr>
        <w:t>gdpr, scim, incompatibilități și conflicte de interes, combaterea discriminării</w:t>
      </w:r>
      <w:r w:rsidRPr="008D5342">
        <w:rPr>
          <w:rFonts w:ascii="Times New Roman" w:hAnsi="Times New Roman"/>
          <w:b/>
          <w:sz w:val="20"/>
          <w:szCs w:val="20"/>
          <w:lang w:val="ro-RO"/>
        </w:rPr>
        <w:t>)</w:t>
      </w:r>
    </w:p>
    <w:p w:rsidR="00C80C93" w:rsidRPr="00C80C93" w:rsidRDefault="00C80C93" w:rsidP="00C80C93">
      <w:pPr>
        <w:ind w:firstLine="142"/>
        <w:jc w:val="both"/>
        <w:rPr>
          <w:sz w:val="20"/>
          <w:szCs w:val="20"/>
          <w:lang w:val="ro-RO"/>
        </w:rPr>
      </w:pPr>
      <w:r w:rsidRPr="00C80C93">
        <w:rPr>
          <w:sz w:val="20"/>
          <w:szCs w:val="20"/>
          <w:lang w:val="ro-RO"/>
        </w:rPr>
        <w:t>Asigurarea asistenței juridice și a conformității organizației cu legislația aplicabilă, în special în domeniul protecției datelor cu caracter personal (GDPR), eticii și integrității, sistemului de control intern managerial (SCIM), prevenirea și combaterea tuturor formelor de discriminare, precum și monitorizarea situațiilor de incompatibilitate și a conflictelor de interese la nivelul ASAS.</w:t>
      </w:r>
    </w:p>
    <w:p w:rsidR="00C80C93" w:rsidRPr="00433965" w:rsidRDefault="00C80C93" w:rsidP="00C80C93">
      <w:pPr>
        <w:ind w:firstLine="284"/>
        <w:jc w:val="both"/>
        <w:rPr>
          <w:sz w:val="20"/>
          <w:szCs w:val="20"/>
          <w:lang w:val="ro-RO"/>
        </w:rPr>
      </w:pPr>
    </w:p>
    <w:p w:rsidR="00C80C93" w:rsidRPr="00672E0C" w:rsidRDefault="00C80C93" w:rsidP="00C80C93">
      <w:pPr>
        <w:tabs>
          <w:tab w:val="left" w:pos="284"/>
          <w:tab w:val="left" w:pos="426"/>
        </w:tabs>
        <w:jc w:val="both"/>
        <w:rPr>
          <w:sz w:val="20"/>
          <w:szCs w:val="20"/>
          <w:lang w:val="ro-RO"/>
        </w:rPr>
      </w:pPr>
      <w:r w:rsidRPr="00672E0C">
        <w:rPr>
          <w:sz w:val="20"/>
          <w:szCs w:val="20"/>
          <w:lang w:val="ro-RO"/>
        </w:rPr>
        <w:tab/>
      </w:r>
      <w:r w:rsidRPr="00672E0C">
        <w:rPr>
          <w:b/>
          <w:sz w:val="20"/>
          <w:szCs w:val="20"/>
          <w:lang w:val="ro-RO"/>
        </w:rPr>
        <w:tab/>
        <w:t>Atribuții</w:t>
      </w:r>
      <w:r>
        <w:rPr>
          <w:b/>
          <w:sz w:val="20"/>
          <w:szCs w:val="20"/>
          <w:lang w:val="ro-RO"/>
        </w:rPr>
        <w:t xml:space="preserve"> si responsabilitati principale</w:t>
      </w:r>
      <w:r w:rsidRPr="00672E0C">
        <w:rPr>
          <w:sz w:val="20"/>
          <w:szCs w:val="20"/>
          <w:lang w:val="ro-RO"/>
        </w:rPr>
        <w:t>:</w:t>
      </w:r>
    </w:p>
    <w:p w:rsidR="00C80C93" w:rsidRPr="00C80C93" w:rsidRDefault="00C80C93" w:rsidP="00C80C93">
      <w:pPr>
        <w:jc w:val="both"/>
        <w:rPr>
          <w:b/>
          <w:sz w:val="20"/>
          <w:szCs w:val="20"/>
          <w:lang w:val="ro-RO"/>
        </w:rPr>
      </w:pPr>
      <w:r w:rsidRPr="00C80C93">
        <w:rPr>
          <w:b/>
          <w:sz w:val="20"/>
          <w:szCs w:val="20"/>
          <w:lang w:val="ro-RO"/>
        </w:rPr>
        <w:t>A. În materia Protecției Datelor cu Caracter Personal (GDPR):</w:t>
      </w:r>
    </w:p>
    <w:p w:rsidR="00C80C93" w:rsidRPr="00C80C93" w:rsidRDefault="00C80C93" w:rsidP="00C80C93">
      <w:pPr>
        <w:pStyle w:val="ListParagraph"/>
        <w:numPr>
          <w:ilvl w:val="0"/>
          <w:numId w:val="12"/>
        </w:numPr>
        <w:spacing w:after="200"/>
        <w:jc w:val="both"/>
        <w:rPr>
          <w:bCs/>
          <w:sz w:val="20"/>
          <w:szCs w:val="20"/>
          <w:lang w:val="ro-RO"/>
        </w:rPr>
      </w:pPr>
      <w:r w:rsidRPr="00C80C93">
        <w:rPr>
          <w:bCs/>
          <w:sz w:val="20"/>
          <w:szCs w:val="20"/>
          <w:lang w:val="ro-RO"/>
        </w:rPr>
        <w:t>Participă la implementarea și actualizarea politicilor interne privind protecția datelor;</w:t>
      </w:r>
    </w:p>
    <w:p w:rsidR="00C80C93" w:rsidRPr="00C80C93" w:rsidRDefault="00C80C93" w:rsidP="00C80C93">
      <w:pPr>
        <w:pStyle w:val="ListParagraph"/>
        <w:numPr>
          <w:ilvl w:val="0"/>
          <w:numId w:val="12"/>
        </w:numPr>
        <w:spacing w:after="200" w:line="276" w:lineRule="auto"/>
        <w:jc w:val="both"/>
        <w:rPr>
          <w:bCs/>
          <w:sz w:val="20"/>
          <w:szCs w:val="20"/>
          <w:lang w:val="ro-RO"/>
        </w:rPr>
      </w:pPr>
      <w:r w:rsidRPr="00C80C93">
        <w:rPr>
          <w:bCs/>
          <w:sz w:val="20"/>
          <w:szCs w:val="20"/>
          <w:lang w:val="ro-RO"/>
        </w:rPr>
        <w:t>Monitorizează conformitatea activităților ASAS cu prevederile GDPR și legislația în materie.</w:t>
      </w:r>
    </w:p>
    <w:p w:rsidR="00C80C93" w:rsidRPr="00C80C93" w:rsidRDefault="00C80C93" w:rsidP="00C80C93">
      <w:pPr>
        <w:pStyle w:val="ListParagraph"/>
        <w:numPr>
          <w:ilvl w:val="0"/>
          <w:numId w:val="12"/>
        </w:numPr>
        <w:spacing w:after="200" w:line="276" w:lineRule="auto"/>
        <w:jc w:val="both"/>
        <w:rPr>
          <w:bCs/>
          <w:sz w:val="20"/>
          <w:szCs w:val="20"/>
          <w:lang w:val="ro-RO"/>
        </w:rPr>
      </w:pPr>
      <w:r w:rsidRPr="00C80C93">
        <w:rPr>
          <w:bCs/>
          <w:sz w:val="20"/>
          <w:szCs w:val="20"/>
          <w:lang w:val="ro-RO"/>
        </w:rPr>
        <w:t>Oferă suport departamentelor în identificarea temeiurilor legale ale prelucrării datelor;</w:t>
      </w:r>
    </w:p>
    <w:p w:rsidR="00C80C93" w:rsidRPr="00C80C93" w:rsidRDefault="00C80C93" w:rsidP="00C80C93">
      <w:pPr>
        <w:pStyle w:val="ListParagraph"/>
        <w:numPr>
          <w:ilvl w:val="0"/>
          <w:numId w:val="12"/>
        </w:numPr>
        <w:spacing w:after="200" w:line="276" w:lineRule="auto"/>
        <w:jc w:val="both"/>
        <w:rPr>
          <w:bCs/>
          <w:sz w:val="20"/>
          <w:szCs w:val="20"/>
          <w:lang w:val="ro-RO"/>
        </w:rPr>
      </w:pPr>
      <w:r w:rsidRPr="00C80C93">
        <w:rPr>
          <w:bCs/>
          <w:sz w:val="20"/>
          <w:szCs w:val="20"/>
          <w:lang w:val="ro-RO"/>
        </w:rPr>
        <w:t>Contribuie la realizarea evaluărilor de impact (DPIA) și la analiza riscurilor.</w:t>
      </w:r>
    </w:p>
    <w:p w:rsidR="00C80C93" w:rsidRPr="00C80C93" w:rsidRDefault="00C80C93" w:rsidP="00C80C93">
      <w:pPr>
        <w:pStyle w:val="ListParagraph"/>
        <w:numPr>
          <w:ilvl w:val="0"/>
          <w:numId w:val="12"/>
        </w:numPr>
        <w:spacing w:after="200" w:line="276" w:lineRule="auto"/>
        <w:jc w:val="both"/>
        <w:rPr>
          <w:bCs/>
          <w:sz w:val="20"/>
          <w:szCs w:val="20"/>
          <w:lang w:val="ro-RO"/>
        </w:rPr>
      </w:pPr>
      <w:r w:rsidRPr="00C80C93">
        <w:rPr>
          <w:bCs/>
          <w:sz w:val="20"/>
          <w:szCs w:val="20"/>
          <w:lang w:val="ro-RO"/>
        </w:rPr>
        <w:lastRenderedPageBreak/>
        <w:t>Gestionează solicitările persoanelor vizate (dreptul de acces, rectificare, ștergere etc.).</w:t>
      </w:r>
    </w:p>
    <w:p w:rsidR="00C80C93" w:rsidRPr="00C80C93" w:rsidRDefault="00C80C93" w:rsidP="00C80C93">
      <w:pPr>
        <w:pStyle w:val="ListParagraph"/>
        <w:numPr>
          <w:ilvl w:val="0"/>
          <w:numId w:val="12"/>
        </w:numPr>
        <w:spacing w:after="200" w:line="276" w:lineRule="auto"/>
        <w:jc w:val="both"/>
        <w:rPr>
          <w:bCs/>
          <w:sz w:val="20"/>
          <w:szCs w:val="20"/>
          <w:lang w:val="ro-RO"/>
        </w:rPr>
      </w:pPr>
      <w:r w:rsidRPr="00C80C93">
        <w:rPr>
          <w:bCs/>
          <w:sz w:val="20"/>
          <w:szCs w:val="20"/>
          <w:lang w:val="ro-RO"/>
        </w:rPr>
        <w:t>Participă la gestionarea incidentelor de securitate și notificările către ANSPDCP.</w:t>
      </w:r>
    </w:p>
    <w:p w:rsidR="00C80C93" w:rsidRPr="00C80C93" w:rsidRDefault="00C80C93" w:rsidP="00C80C93">
      <w:pPr>
        <w:pStyle w:val="ListParagraph"/>
        <w:numPr>
          <w:ilvl w:val="0"/>
          <w:numId w:val="12"/>
        </w:numPr>
        <w:spacing w:after="200" w:line="276" w:lineRule="auto"/>
        <w:jc w:val="both"/>
        <w:rPr>
          <w:bCs/>
          <w:sz w:val="20"/>
          <w:szCs w:val="20"/>
          <w:lang w:val="ro-RO"/>
        </w:rPr>
      </w:pPr>
      <w:r w:rsidRPr="00C80C93">
        <w:rPr>
          <w:bCs/>
          <w:sz w:val="20"/>
          <w:szCs w:val="20"/>
          <w:lang w:val="ro-RO"/>
        </w:rPr>
        <w:t>Asigură instruirea periodică a personalului privind protecția datelor.</w:t>
      </w:r>
    </w:p>
    <w:p w:rsidR="00C80C93" w:rsidRPr="00C80C93" w:rsidRDefault="00C80C93" w:rsidP="00C80C93">
      <w:pPr>
        <w:pStyle w:val="ListParagraph"/>
        <w:numPr>
          <w:ilvl w:val="0"/>
          <w:numId w:val="12"/>
        </w:numPr>
        <w:spacing w:after="200"/>
        <w:jc w:val="both"/>
        <w:rPr>
          <w:bCs/>
          <w:sz w:val="20"/>
          <w:szCs w:val="20"/>
          <w:lang w:val="ro-RO"/>
        </w:rPr>
      </w:pPr>
      <w:r w:rsidRPr="00C80C93">
        <w:rPr>
          <w:bCs/>
          <w:sz w:val="20"/>
          <w:szCs w:val="20"/>
          <w:lang w:val="ro-RO"/>
        </w:rPr>
        <w:t>Gestionază documentele, registrele, procedurile, acordurile, notificările rezultate în urma GDPR.</w:t>
      </w:r>
    </w:p>
    <w:p w:rsidR="00C80C93" w:rsidRPr="00C80C93" w:rsidRDefault="00C80C93" w:rsidP="00C80C93">
      <w:pPr>
        <w:jc w:val="both"/>
        <w:rPr>
          <w:b/>
          <w:sz w:val="20"/>
          <w:szCs w:val="20"/>
          <w:lang w:val="ro-RO"/>
        </w:rPr>
      </w:pPr>
      <w:r w:rsidRPr="00C80C93">
        <w:rPr>
          <w:b/>
          <w:sz w:val="20"/>
          <w:szCs w:val="20"/>
          <w:lang w:val="ro-RO"/>
        </w:rPr>
        <w:t>B. Etică și Integritate</w:t>
      </w:r>
    </w:p>
    <w:p w:rsidR="00C80C93" w:rsidRPr="00C80C93" w:rsidRDefault="00C80C93" w:rsidP="00C80C93">
      <w:pPr>
        <w:pStyle w:val="ListParagraph"/>
        <w:numPr>
          <w:ilvl w:val="0"/>
          <w:numId w:val="13"/>
        </w:numPr>
        <w:spacing w:after="200"/>
        <w:jc w:val="both"/>
        <w:rPr>
          <w:bCs/>
          <w:sz w:val="20"/>
          <w:szCs w:val="20"/>
          <w:lang w:val="ro-RO"/>
        </w:rPr>
      </w:pPr>
      <w:r w:rsidRPr="00C80C93">
        <w:rPr>
          <w:bCs/>
          <w:sz w:val="20"/>
          <w:szCs w:val="20"/>
          <w:lang w:val="ro-RO"/>
        </w:rPr>
        <w:t>Contribuie la implementarea și actualizarea codului de etică și integritate;</w:t>
      </w:r>
    </w:p>
    <w:p w:rsidR="00C80C93" w:rsidRPr="00C80C93" w:rsidRDefault="00C80C93" w:rsidP="00C80C93">
      <w:pPr>
        <w:pStyle w:val="ListParagraph"/>
        <w:numPr>
          <w:ilvl w:val="0"/>
          <w:numId w:val="13"/>
        </w:numPr>
        <w:spacing w:after="200"/>
        <w:jc w:val="both"/>
        <w:rPr>
          <w:bCs/>
          <w:sz w:val="20"/>
          <w:szCs w:val="20"/>
          <w:lang w:val="ro-RO"/>
        </w:rPr>
      </w:pPr>
      <w:r w:rsidRPr="00C80C93">
        <w:rPr>
          <w:bCs/>
          <w:sz w:val="20"/>
          <w:szCs w:val="20"/>
          <w:lang w:val="ro-RO"/>
        </w:rPr>
        <w:t>Acordă suport în derularea programelor interne de integritate, anticorupție și conformitate;</w:t>
      </w:r>
    </w:p>
    <w:p w:rsidR="00C80C93" w:rsidRPr="00C80C93" w:rsidRDefault="00C80C93" w:rsidP="00C80C93">
      <w:pPr>
        <w:pStyle w:val="ListParagraph"/>
        <w:numPr>
          <w:ilvl w:val="0"/>
          <w:numId w:val="13"/>
        </w:numPr>
        <w:spacing w:after="200"/>
        <w:jc w:val="both"/>
        <w:rPr>
          <w:bCs/>
          <w:sz w:val="20"/>
          <w:szCs w:val="20"/>
          <w:lang w:val="ro-RO"/>
        </w:rPr>
      </w:pPr>
      <w:r w:rsidRPr="00C80C93">
        <w:rPr>
          <w:bCs/>
          <w:sz w:val="20"/>
          <w:szCs w:val="20"/>
          <w:lang w:val="ro-RO"/>
        </w:rPr>
        <w:t>Participă la investigarea sesizărilor privind încălcarea normelor de etică;</w:t>
      </w:r>
    </w:p>
    <w:p w:rsidR="00C80C93" w:rsidRPr="00C80C93" w:rsidRDefault="00C80C93" w:rsidP="00C80C93">
      <w:pPr>
        <w:pStyle w:val="ListParagraph"/>
        <w:numPr>
          <w:ilvl w:val="0"/>
          <w:numId w:val="13"/>
        </w:numPr>
        <w:spacing w:after="200"/>
        <w:jc w:val="both"/>
        <w:rPr>
          <w:bCs/>
          <w:sz w:val="20"/>
          <w:szCs w:val="20"/>
          <w:lang w:val="ro-RO"/>
        </w:rPr>
      </w:pPr>
      <w:r w:rsidRPr="00C80C93">
        <w:rPr>
          <w:bCs/>
          <w:sz w:val="20"/>
          <w:szCs w:val="20"/>
          <w:lang w:val="ro-RO"/>
        </w:rPr>
        <w:t>Elaborează rapoarte periodice privind stadiul implementării măsurilor de integritate.</w:t>
      </w:r>
    </w:p>
    <w:p w:rsidR="00C80C93" w:rsidRPr="00C80C93" w:rsidRDefault="00C80C93" w:rsidP="00C80C93">
      <w:pPr>
        <w:jc w:val="both"/>
        <w:rPr>
          <w:b/>
          <w:sz w:val="20"/>
          <w:szCs w:val="20"/>
          <w:lang w:val="ro-RO"/>
        </w:rPr>
      </w:pPr>
      <w:r w:rsidRPr="00C80C93">
        <w:rPr>
          <w:b/>
          <w:sz w:val="20"/>
          <w:szCs w:val="20"/>
          <w:lang w:val="ro-RO"/>
        </w:rPr>
        <w:t>C. Sistemul de control intern managerial (SCIM):</w:t>
      </w:r>
    </w:p>
    <w:p w:rsidR="00C80C93" w:rsidRPr="00C80C93" w:rsidRDefault="00C80C93" w:rsidP="00C80C93">
      <w:pPr>
        <w:numPr>
          <w:ilvl w:val="0"/>
          <w:numId w:val="14"/>
        </w:numPr>
        <w:jc w:val="both"/>
        <w:rPr>
          <w:bCs/>
          <w:sz w:val="20"/>
          <w:szCs w:val="20"/>
          <w:lang w:val="ro-RO"/>
        </w:rPr>
      </w:pPr>
      <w:r w:rsidRPr="00C80C93">
        <w:rPr>
          <w:bCs/>
          <w:sz w:val="20"/>
          <w:szCs w:val="20"/>
          <w:lang w:val="ro-RO"/>
        </w:rPr>
        <w:t>Contribuie la elaborarea, revizuirea și implementarea procedurilor interne SCIM.</w:t>
      </w:r>
    </w:p>
    <w:p w:rsidR="00C80C93" w:rsidRPr="00C80C93" w:rsidRDefault="00C80C93" w:rsidP="00C80C93">
      <w:pPr>
        <w:numPr>
          <w:ilvl w:val="0"/>
          <w:numId w:val="14"/>
        </w:numPr>
        <w:jc w:val="both"/>
        <w:rPr>
          <w:bCs/>
          <w:sz w:val="20"/>
          <w:szCs w:val="20"/>
          <w:lang w:val="ro-RO"/>
        </w:rPr>
      </w:pPr>
      <w:r w:rsidRPr="00C80C93">
        <w:rPr>
          <w:bCs/>
          <w:sz w:val="20"/>
          <w:szCs w:val="20"/>
          <w:lang w:val="ro-RO"/>
        </w:rPr>
        <w:t>Monitorizează conformitatea proceselor interne cu cerințele OSGG 600/2018.</w:t>
      </w:r>
    </w:p>
    <w:p w:rsidR="00C80C93" w:rsidRPr="00C80C93" w:rsidRDefault="00C80C93" w:rsidP="00C80C93">
      <w:pPr>
        <w:numPr>
          <w:ilvl w:val="0"/>
          <w:numId w:val="14"/>
        </w:numPr>
        <w:jc w:val="both"/>
        <w:rPr>
          <w:bCs/>
          <w:sz w:val="20"/>
          <w:szCs w:val="20"/>
          <w:lang w:val="ro-RO"/>
        </w:rPr>
      </w:pPr>
      <w:r w:rsidRPr="00C80C93">
        <w:rPr>
          <w:bCs/>
          <w:sz w:val="20"/>
          <w:szCs w:val="20"/>
          <w:lang w:val="ro-RO"/>
        </w:rPr>
        <w:t>Participă la evaluarea riscurilor operaționale și la actualizarea Registrului de riscuri.</w:t>
      </w:r>
    </w:p>
    <w:p w:rsidR="00C80C93" w:rsidRPr="00C80C93" w:rsidRDefault="00C80C93" w:rsidP="00C80C93">
      <w:pPr>
        <w:numPr>
          <w:ilvl w:val="0"/>
          <w:numId w:val="14"/>
        </w:numPr>
        <w:jc w:val="both"/>
        <w:rPr>
          <w:bCs/>
          <w:sz w:val="20"/>
          <w:szCs w:val="20"/>
          <w:lang w:val="ro-RO"/>
        </w:rPr>
      </w:pPr>
      <w:r w:rsidRPr="00C80C93">
        <w:rPr>
          <w:bCs/>
          <w:sz w:val="20"/>
          <w:szCs w:val="20"/>
          <w:lang w:val="ro-RO"/>
        </w:rPr>
        <w:t>Sprijină coordonatorul SCIM în pregătirea rapoartelor interne și a declarațiilor de asumare.</w:t>
      </w:r>
    </w:p>
    <w:p w:rsidR="00C80C93" w:rsidRPr="00C80C93" w:rsidRDefault="00C80C93" w:rsidP="00C80C93">
      <w:pPr>
        <w:ind w:left="720"/>
        <w:jc w:val="both"/>
        <w:rPr>
          <w:bCs/>
          <w:sz w:val="20"/>
          <w:szCs w:val="20"/>
          <w:lang w:val="ro-RO"/>
        </w:rPr>
      </w:pPr>
    </w:p>
    <w:p w:rsidR="00C80C93" w:rsidRPr="00C80C93" w:rsidRDefault="00C80C93" w:rsidP="00C80C93">
      <w:pPr>
        <w:jc w:val="both"/>
        <w:rPr>
          <w:b/>
          <w:bCs/>
          <w:sz w:val="20"/>
          <w:szCs w:val="20"/>
          <w:lang w:val="ro-RO"/>
        </w:rPr>
      </w:pPr>
      <w:r w:rsidRPr="00C80C93">
        <w:rPr>
          <w:b/>
          <w:sz w:val="20"/>
          <w:szCs w:val="20"/>
          <w:lang w:val="ro-RO"/>
        </w:rPr>
        <w:t>D.</w:t>
      </w:r>
      <w:r w:rsidRPr="00C80C93">
        <w:rPr>
          <w:bCs/>
          <w:sz w:val="20"/>
          <w:szCs w:val="20"/>
          <w:lang w:val="ro-RO"/>
        </w:rPr>
        <w:t xml:space="preserve"> </w:t>
      </w:r>
      <w:r w:rsidRPr="00C80C93">
        <w:rPr>
          <w:b/>
          <w:bCs/>
          <w:sz w:val="20"/>
          <w:szCs w:val="20"/>
          <w:lang w:val="ro-RO"/>
        </w:rPr>
        <w:t>Prevenirea discriminării și asigurarea egalității de șanse</w:t>
      </w:r>
    </w:p>
    <w:p w:rsidR="00C80C93" w:rsidRPr="00C80C93" w:rsidRDefault="00C80C93" w:rsidP="00C80C93">
      <w:pPr>
        <w:numPr>
          <w:ilvl w:val="0"/>
          <w:numId w:val="15"/>
        </w:numPr>
        <w:jc w:val="both"/>
        <w:rPr>
          <w:bCs/>
          <w:sz w:val="20"/>
          <w:szCs w:val="20"/>
          <w:lang w:val="ro-RO"/>
        </w:rPr>
      </w:pPr>
      <w:r w:rsidRPr="00C80C93">
        <w:rPr>
          <w:bCs/>
          <w:sz w:val="20"/>
          <w:szCs w:val="20"/>
          <w:lang w:val="ro-RO"/>
        </w:rPr>
        <w:t>Asigură aplicarea legislației privind nediscriminarea;</w:t>
      </w:r>
    </w:p>
    <w:p w:rsidR="00C80C93" w:rsidRPr="00C80C93" w:rsidRDefault="00C80C93" w:rsidP="00C80C93">
      <w:pPr>
        <w:numPr>
          <w:ilvl w:val="0"/>
          <w:numId w:val="15"/>
        </w:numPr>
        <w:jc w:val="both"/>
        <w:rPr>
          <w:bCs/>
          <w:sz w:val="20"/>
          <w:szCs w:val="20"/>
          <w:lang w:val="ro-RO"/>
        </w:rPr>
      </w:pPr>
      <w:r w:rsidRPr="00C80C93">
        <w:rPr>
          <w:bCs/>
          <w:sz w:val="20"/>
          <w:szCs w:val="20"/>
          <w:lang w:val="ro-RO"/>
        </w:rPr>
        <w:t>Elaborează sau contribuie la implementarea politicilor interne privind prevenirea discriminării și hărțuirii;</w:t>
      </w:r>
    </w:p>
    <w:p w:rsidR="00C80C93" w:rsidRPr="00C80C93" w:rsidRDefault="00C80C93" w:rsidP="00C80C93">
      <w:pPr>
        <w:numPr>
          <w:ilvl w:val="0"/>
          <w:numId w:val="15"/>
        </w:numPr>
        <w:jc w:val="both"/>
        <w:rPr>
          <w:bCs/>
          <w:sz w:val="20"/>
          <w:szCs w:val="20"/>
          <w:lang w:val="ro-RO"/>
        </w:rPr>
      </w:pPr>
      <w:r w:rsidRPr="00C80C93">
        <w:rPr>
          <w:bCs/>
          <w:sz w:val="20"/>
          <w:szCs w:val="20"/>
          <w:lang w:val="ro-RO"/>
        </w:rPr>
        <w:t>Participă la instruirea personalului cu privire la egalitatea de șanse, respect și incluziune;</w:t>
      </w:r>
    </w:p>
    <w:p w:rsidR="00C80C93" w:rsidRPr="00C80C93" w:rsidRDefault="00C80C93" w:rsidP="00C80C93">
      <w:pPr>
        <w:numPr>
          <w:ilvl w:val="0"/>
          <w:numId w:val="15"/>
        </w:numPr>
        <w:jc w:val="both"/>
        <w:rPr>
          <w:bCs/>
          <w:sz w:val="20"/>
          <w:szCs w:val="20"/>
          <w:lang w:val="ro-RO"/>
        </w:rPr>
      </w:pPr>
      <w:r w:rsidRPr="00C80C93">
        <w:rPr>
          <w:bCs/>
          <w:sz w:val="20"/>
          <w:szCs w:val="20"/>
          <w:lang w:val="ro-RO"/>
        </w:rPr>
        <w:t>Oferă consultanță juridică în cazurile de sesizări privind discriminarea sau hărțuirea;</w:t>
      </w:r>
    </w:p>
    <w:p w:rsidR="00C80C93" w:rsidRPr="00C80C93" w:rsidRDefault="00C80C93" w:rsidP="00C80C93">
      <w:pPr>
        <w:numPr>
          <w:ilvl w:val="0"/>
          <w:numId w:val="15"/>
        </w:numPr>
        <w:jc w:val="both"/>
        <w:rPr>
          <w:bCs/>
          <w:sz w:val="20"/>
          <w:szCs w:val="20"/>
          <w:lang w:val="ro-RO"/>
        </w:rPr>
      </w:pPr>
      <w:r w:rsidRPr="00C80C93">
        <w:rPr>
          <w:bCs/>
          <w:sz w:val="20"/>
          <w:szCs w:val="20"/>
          <w:lang w:val="ro-RO"/>
        </w:rPr>
        <w:t>Colaborează cu Comisia internă responsabilă de analiza plângerilor privind discriminarea, dacă există.</w:t>
      </w:r>
    </w:p>
    <w:p w:rsidR="00C80C93" w:rsidRPr="00C80C93" w:rsidRDefault="00C80C93" w:rsidP="00C80C93">
      <w:pPr>
        <w:jc w:val="both"/>
        <w:rPr>
          <w:bCs/>
          <w:sz w:val="20"/>
          <w:szCs w:val="20"/>
          <w:lang w:val="ro-RO"/>
        </w:rPr>
      </w:pPr>
    </w:p>
    <w:p w:rsidR="00C80C93" w:rsidRPr="00C80C93" w:rsidRDefault="00C80C93" w:rsidP="00C80C93">
      <w:pPr>
        <w:jc w:val="both"/>
        <w:rPr>
          <w:b/>
          <w:sz w:val="20"/>
          <w:szCs w:val="20"/>
          <w:lang w:val="ro-RO"/>
        </w:rPr>
      </w:pPr>
      <w:r w:rsidRPr="00C80C93">
        <w:rPr>
          <w:b/>
          <w:sz w:val="20"/>
          <w:szCs w:val="20"/>
          <w:lang w:val="ro-RO"/>
        </w:rPr>
        <w:t>E. Monitorizarea conflictelor de interese</w:t>
      </w:r>
    </w:p>
    <w:p w:rsidR="00C80C93" w:rsidRPr="00C80C93" w:rsidRDefault="00C80C93" w:rsidP="00C80C93">
      <w:pPr>
        <w:jc w:val="both"/>
        <w:rPr>
          <w:b/>
          <w:sz w:val="20"/>
          <w:szCs w:val="20"/>
          <w:lang w:val="ro-RO"/>
        </w:rPr>
      </w:pPr>
    </w:p>
    <w:p w:rsidR="00C80C93" w:rsidRPr="00C80C93" w:rsidRDefault="00C80C93" w:rsidP="00C80C93">
      <w:pPr>
        <w:numPr>
          <w:ilvl w:val="0"/>
          <w:numId w:val="15"/>
        </w:numPr>
        <w:jc w:val="both"/>
        <w:rPr>
          <w:bCs/>
          <w:sz w:val="20"/>
          <w:szCs w:val="20"/>
          <w:lang w:val="ro-RO"/>
        </w:rPr>
      </w:pPr>
      <w:r w:rsidRPr="00C80C93">
        <w:rPr>
          <w:bCs/>
          <w:sz w:val="20"/>
          <w:szCs w:val="20"/>
          <w:lang w:val="ro-RO"/>
        </w:rPr>
        <w:t>Monitorizează și evaluează potențialele situații de conflict de interese la nivelul ASAS, în conformitate cu legislația aplicabilă și cu politicile interne.</w:t>
      </w:r>
    </w:p>
    <w:p w:rsidR="00C80C93" w:rsidRPr="00C80C93" w:rsidRDefault="00C80C93" w:rsidP="00C80C93">
      <w:pPr>
        <w:numPr>
          <w:ilvl w:val="0"/>
          <w:numId w:val="15"/>
        </w:numPr>
        <w:jc w:val="both"/>
        <w:rPr>
          <w:bCs/>
          <w:sz w:val="20"/>
          <w:szCs w:val="20"/>
          <w:lang w:val="ro-RO"/>
        </w:rPr>
      </w:pPr>
      <w:r w:rsidRPr="00C80C93">
        <w:rPr>
          <w:bCs/>
          <w:sz w:val="20"/>
          <w:szCs w:val="20"/>
          <w:lang w:val="ro-RO"/>
        </w:rPr>
        <w:t>Consiliază personalul și conducerea cu privire la identificarea, declararea și gestionarea situațiilor de conflict de interese.</w:t>
      </w:r>
    </w:p>
    <w:p w:rsidR="00C80C93" w:rsidRPr="00C80C93" w:rsidRDefault="00C80C93" w:rsidP="00C80C93">
      <w:pPr>
        <w:numPr>
          <w:ilvl w:val="0"/>
          <w:numId w:val="15"/>
        </w:numPr>
        <w:jc w:val="both"/>
        <w:rPr>
          <w:bCs/>
          <w:sz w:val="20"/>
          <w:szCs w:val="20"/>
          <w:lang w:val="ro-RO"/>
        </w:rPr>
      </w:pPr>
      <w:r w:rsidRPr="00C80C93">
        <w:rPr>
          <w:bCs/>
          <w:sz w:val="20"/>
          <w:szCs w:val="20"/>
          <w:lang w:val="ro-RO"/>
        </w:rPr>
        <w:t>Participă la elaborarea și actualizarea procedurilor interne privind prevenirea și gestionarea conflictelor de interese.</w:t>
      </w:r>
    </w:p>
    <w:p w:rsidR="00C80C93" w:rsidRPr="00C80C93" w:rsidRDefault="00C80C93" w:rsidP="00C80C93">
      <w:pPr>
        <w:numPr>
          <w:ilvl w:val="0"/>
          <w:numId w:val="15"/>
        </w:numPr>
        <w:jc w:val="both"/>
        <w:rPr>
          <w:bCs/>
          <w:sz w:val="20"/>
          <w:szCs w:val="20"/>
          <w:lang w:val="ro-RO"/>
        </w:rPr>
      </w:pPr>
      <w:r w:rsidRPr="00C80C93">
        <w:rPr>
          <w:bCs/>
          <w:sz w:val="20"/>
          <w:szCs w:val="20"/>
          <w:lang w:val="ro-RO"/>
        </w:rPr>
        <w:t>Primește, analizează și gestionează declarațiile privind cadourile, beneficiile și alte situații relevante, conform regulamentelor interne.</w:t>
      </w:r>
    </w:p>
    <w:p w:rsidR="00C80C93" w:rsidRPr="00C80C93" w:rsidRDefault="00C80C93" w:rsidP="00C80C93">
      <w:pPr>
        <w:numPr>
          <w:ilvl w:val="0"/>
          <w:numId w:val="15"/>
        </w:numPr>
        <w:jc w:val="both"/>
        <w:rPr>
          <w:bCs/>
          <w:sz w:val="20"/>
          <w:szCs w:val="20"/>
          <w:lang w:val="ro-RO"/>
        </w:rPr>
      </w:pPr>
      <w:r w:rsidRPr="00C80C93">
        <w:rPr>
          <w:bCs/>
          <w:sz w:val="20"/>
          <w:szCs w:val="20"/>
          <w:lang w:val="ro-RO"/>
        </w:rPr>
        <w:t>Oferă opinie juridică privind compatibilitățile și incompatibilitățile aplicabile diferitelor categorii de personal.</w:t>
      </w:r>
    </w:p>
    <w:p w:rsidR="00C80C93" w:rsidRPr="00C80C93" w:rsidRDefault="00C80C93" w:rsidP="00C80C93">
      <w:pPr>
        <w:numPr>
          <w:ilvl w:val="0"/>
          <w:numId w:val="15"/>
        </w:numPr>
        <w:jc w:val="both"/>
        <w:rPr>
          <w:bCs/>
          <w:sz w:val="20"/>
          <w:szCs w:val="20"/>
          <w:lang w:val="ro-RO"/>
        </w:rPr>
      </w:pPr>
      <w:r w:rsidRPr="00C80C93">
        <w:rPr>
          <w:bCs/>
          <w:sz w:val="20"/>
          <w:szCs w:val="20"/>
          <w:lang w:val="ro-RO"/>
        </w:rPr>
        <w:t>Verifică respectarea obligațiilor legale și interne referitoare la declararea conflictelor de interese și propune măsuri corective atunci când este cazul.</w:t>
      </w:r>
    </w:p>
    <w:p w:rsidR="00C80C93" w:rsidRPr="00C80C93" w:rsidRDefault="00C80C93" w:rsidP="00C80C93">
      <w:pPr>
        <w:numPr>
          <w:ilvl w:val="0"/>
          <w:numId w:val="15"/>
        </w:numPr>
        <w:jc w:val="both"/>
        <w:rPr>
          <w:bCs/>
          <w:sz w:val="20"/>
          <w:szCs w:val="20"/>
          <w:lang w:val="ro-RO"/>
        </w:rPr>
      </w:pPr>
      <w:r w:rsidRPr="00C80C93">
        <w:rPr>
          <w:bCs/>
          <w:sz w:val="20"/>
          <w:szCs w:val="20"/>
          <w:lang w:val="ro-RO"/>
        </w:rPr>
        <w:t>Participă la activități de instruire și conștientizare privind integritatea, conflictele de interese și standardele etice.</w:t>
      </w:r>
    </w:p>
    <w:p w:rsidR="00C80C93" w:rsidRPr="00C80C93" w:rsidRDefault="00C80C93" w:rsidP="00C80C93">
      <w:pPr>
        <w:numPr>
          <w:ilvl w:val="0"/>
          <w:numId w:val="15"/>
        </w:numPr>
        <w:jc w:val="both"/>
        <w:rPr>
          <w:bCs/>
          <w:sz w:val="20"/>
          <w:szCs w:val="20"/>
          <w:lang w:val="ro-RO"/>
        </w:rPr>
      </w:pPr>
      <w:r w:rsidRPr="00C80C93">
        <w:rPr>
          <w:bCs/>
          <w:sz w:val="20"/>
          <w:szCs w:val="20"/>
          <w:lang w:val="ro-RO"/>
        </w:rPr>
        <w:t>Asistă în investigarea suspiciunilor de nedeclarare sau gestionare improprie a conflictelor de interese și formulează recomandări către conducere.</w:t>
      </w:r>
    </w:p>
    <w:p w:rsidR="00C80C93" w:rsidRDefault="00C80C93" w:rsidP="00C80C93">
      <w:pPr>
        <w:numPr>
          <w:ilvl w:val="0"/>
          <w:numId w:val="15"/>
        </w:numPr>
        <w:jc w:val="both"/>
        <w:rPr>
          <w:bCs/>
          <w:sz w:val="20"/>
          <w:szCs w:val="20"/>
          <w:lang w:val="ro-RO"/>
        </w:rPr>
      </w:pPr>
      <w:r w:rsidRPr="00C80C93">
        <w:rPr>
          <w:bCs/>
          <w:sz w:val="20"/>
          <w:szCs w:val="20"/>
          <w:lang w:val="ro-RO"/>
        </w:rPr>
        <w:t>Asigură confidențialitatea tuturor datelor și documentelor rezultate din gestionarea conflictelor de interese.</w:t>
      </w:r>
    </w:p>
    <w:p w:rsidR="00C80C93" w:rsidRPr="00C80C93" w:rsidRDefault="00C80C93" w:rsidP="00C80C93">
      <w:pPr>
        <w:ind w:left="720"/>
        <w:jc w:val="both"/>
        <w:rPr>
          <w:bCs/>
          <w:sz w:val="20"/>
          <w:szCs w:val="20"/>
          <w:lang w:val="ro-RO"/>
        </w:rPr>
      </w:pPr>
    </w:p>
    <w:p w:rsidR="00C80C93" w:rsidRPr="00C80C93" w:rsidRDefault="00C80C93" w:rsidP="00C80C93">
      <w:pPr>
        <w:jc w:val="both"/>
        <w:rPr>
          <w:b/>
          <w:sz w:val="20"/>
          <w:szCs w:val="20"/>
          <w:lang w:val="ro-RO"/>
        </w:rPr>
      </w:pPr>
      <w:r w:rsidRPr="00C80C93">
        <w:rPr>
          <w:b/>
          <w:sz w:val="20"/>
          <w:szCs w:val="20"/>
          <w:lang w:val="ro-RO"/>
        </w:rPr>
        <w:t>F. Monitorizarea situațiilor de incompatibilitate</w:t>
      </w:r>
    </w:p>
    <w:p w:rsidR="00C80C93" w:rsidRPr="00C80C93" w:rsidRDefault="00C80C93" w:rsidP="00C80C93">
      <w:pPr>
        <w:jc w:val="both"/>
        <w:rPr>
          <w:bCs/>
          <w:sz w:val="20"/>
          <w:szCs w:val="20"/>
          <w:lang w:val="ro-RO"/>
        </w:rPr>
      </w:pPr>
    </w:p>
    <w:p w:rsidR="00C80C93" w:rsidRPr="00C80C93" w:rsidRDefault="00C80C93" w:rsidP="00C80C93">
      <w:pPr>
        <w:numPr>
          <w:ilvl w:val="0"/>
          <w:numId w:val="15"/>
        </w:numPr>
        <w:jc w:val="both"/>
        <w:rPr>
          <w:bCs/>
          <w:sz w:val="20"/>
          <w:szCs w:val="20"/>
          <w:lang w:val="ro-RO"/>
        </w:rPr>
      </w:pPr>
      <w:r w:rsidRPr="00C80C93">
        <w:rPr>
          <w:bCs/>
          <w:sz w:val="20"/>
          <w:szCs w:val="20"/>
          <w:lang w:val="ro-RO"/>
        </w:rPr>
        <w:t>Monitorizează respectarea regimului incompatibilităților prevăzut de legislația aplicabilă.</w:t>
      </w:r>
    </w:p>
    <w:p w:rsidR="00C80C93" w:rsidRPr="00C80C93" w:rsidRDefault="00C80C93" w:rsidP="00C80C93">
      <w:pPr>
        <w:numPr>
          <w:ilvl w:val="0"/>
          <w:numId w:val="15"/>
        </w:numPr>
        <w:jc w:val="both"/>
        <w:rPr>
          <w:bCs/>
          <w:sz w:val="20"/>
          <w:szCs w:val="20"/>
          <w:lang w:val="ro-RO"/>
        </w:rPr>
      </w:pPr>
      <w:r w:rsidRPr="00C80C93">
        <w:rPr>
          <w:bCs/>
          <w:sz w:val="20"/>
          <w:szCs w:val="20"/>
          <w:lang w:val="ro-RO"/>
        </w:rPr>
        <w:t>Identifică și analizează situațiile potențiale de incompatibilitate în rândul personalului și informează conducerea cu privire la riscurile identificate.</w:t>
      </w:r>
    </w:p>
    <w:p w:rsidR="00C80C93" w:rsidRPr="00C80C93" w:rsidRDefault="00C80C93" w:rsidP="00C80C93">
      <w:pPr>
        <w:numPr>
          <w:ilvl w:val="0"/>
          <w:numId w:val="15"/>
        </w:numPr>
        <w:jc w:val="both"/>
        <w:rPr>
          <w:bCs/>
          <w:sz w:val="20"/>
          <w:szCs w:val="20"/>
          <w:lang w:val="ro-RO"/>
        </w:rPr>
      </w:pPr>
      <w:r w:rsidRPr="00C80C93">
        <w:rPr>
          <w:bCs/>
          <w:sz w:val="20"/>
          <w:szCs w:val="20"/>
          <w:lang w:val="ro-RO"/>
        </w:rPr>
        <w:t>Oferă consultanță juridică angajaților și conducerii cu privire la regimul incompatibilităților, inclusiv asupra activităților, funcțiilor sau relațiilor profesionale care pot genera incompatibilități.</w:t>
      </w:r>
    </w:p>
    <w:p w:rsidR="00C80C93" w:rsidRPr="00C80C93" w:rsidRDefault="00C80C93" w:rsidP="00C80C93">
      <w:pPr>
        <w:numPr>
          <w:ilvl w:val="0"/>
          <w:numId w:val="15"/>
        </w:numPr>
        <w:jc w:val="both"/>
        <w:rPr>
          <w:bCs/>
          <w:sz w:val="20"/>
          <w:szCs w:val="20"/>
          <w:lang w:val="ro-RO"/>
        </w:rPr>
      </w:pPr>
      <w:r w:rsidRPr="00C80C93">
        <w:rPr>
          <w:bCs/>
          <w:sz w:val="20"/>
          <w:szCs w:val="20"/>
          <w:lang w:val="ro-RO"/>
        </w:rPr>
        <w:t>Elaborează, actualizează și propune proceduri interne privind prevenirea și gestionarea incompatibilităților.</w:t>
      </w:r>
    </w:p>
    <w:p w:rsidR="00C80C93" w:rsidRPr="00C80C93" w:rsidRDefault="00C80C93" w:rsidP="00C80C93">
      <w:pPr>
        <w:numPr>
          <w:ilvl w:val="0"/>
          <w:numId w:val="15"/>
        </w:numPr>
        <w:jc w:val="both"/>
        <w:rPr>
          <w:bCs/>
          <w:sz w:val="20"/>
          <w:szCs w:val="20"/>
          <w:lang w:val="ro-RO"/>
        </w:rPr>
      </w:pPr>
      <w:r w:rsidRPr="00C80C93">
        <w:rPr>
          <w:bCs/>
          <w:sz w:val="20"/>
          <w:szCs w:val="20"/>
          <w:lang w:val="ro-RO"/>
        </w:rPr>
        <w:t>Asigură preluarea, verificarea și arhivarea documentelor relevante privind situațiile de incompatibilitate (ex.: declarații pe proprie răspundere, angajamente, informări).</w:t>
      </w:r>
    </w:p>
    <w:p w:rsidR="00C80C93" w:rsidRPr="00C80C93" w:rsidRDefault="00C80C93" w:rsidP="00C80C93">
      <w:pPr>
        <w:numPr>
          <w:ilvl w:val="0"/>
          <w:numId w:val="15"/>
        </w:numPr>
        <w:jc w:val="both"/>
        <w:rPr>
          <w:bCs/>
          <w:sz w:val="20"/>
          <w:szCs w:val="20"/>
          <w:lang w:val="ro-RO"/>
        </w:rPr>
      </w:pPr>
      <w:r w:rsidRPr="00C80C93">
        <w:rPr>
          <w:bCs/>
          <w:sz w:val="20"/>
          <w:szCs w:val="20"/>
          <w:lang w:val="ro-RO"/>
        </w:rPr>
        <w:t>Propune măsuri de remediere sau planuri de gestionare în cazul apariției unor situații de incompatibilitate (ex.: încetarea activităților externe incompatibile, reorganizarea responsabilităților etc.).</w:t>
      </w:r>
    </w:p>
    <w:p w:rsidR="00C80C93" w:rsidRPr="00C80C93" w:rsidRDefault="00C80C93" w:rsidP="00C80C93">
      <w:pPr>
        <w:numPr>
          <w:ilvl w:val="0"/>
          <w:numId w:val="15"/>
        </w:numPr>
        <w:jc w:val="both"/>
        <w:rPr>
          <w:bCs/>
          <w:sz w:val="20"/>
          <w:szCs w:val="20"/>
          <w:lang w:val="ro-RO"/>
        </w:rPr>
      </w:pPr>
      <w:r w:rsidRPr="00C80C93">
        <w:rPr>
          <w:bCs/>
          <w:sz w:val="20"/>
          <w:szCs w:val="20"/>
          <w:lang w:val="ro-RO"/>
        </w:rPr>
        <w:t>Participă la instruirea și informarea personalului cu privire la obligațiile legate de incompatibilități și consecințele nerespectării acestora.</w:t>
      </w:r>
    </w:p>
    <w:p w:rsidR="00C80C93" w:rsidRPr="00C80C93" w:rsidRDefault="00C80C93" w:rsidP="00C80C93">
      <w:pPr>
        <w:numPr>
          <w:ilvl w:val="0"/>
          <w:numId w:val="15"/>
        </w:numPr>
        <w:jc w:val="both"/>
        <w:rPr>
          <w:bCs/>
          <w:sz w:val="20"/>
          <w:szCs w:val="20"/>
          <w:lang w:val="ro-RO"/>
        </w:rPr>
      </w:pPr>
      <w:r w:rsidRPr="00C80C93">
        <w:rPr>
          <w:bCs/>
          <w:sz w:val="20"/>
          <w:szCs w:val="20"/>
          <w:lang w:val="ro-RO"/>
        </w:rPr>
        <w:lastRenderedPageBreak/>
        <w:t>Colaborează cu celelalte departamente în gestionarea cazurilor și în implementarea planurilor de conformitate.</w:t>
      </w:r>
    </w:p>
    <w:p w:rsidR="00C80C93" w:rsidRPr="00C80C93" w:rsidRDefault="00C80C93" w:rsidP="00C80C93">
      <w:pPr>
        <w:numPr>
          <w:ilvl w:val="0"/>
          <w:numId w:val="15"/>
        </w:numPr>
        <w:jc w:val="both"/>
        <w:rPr>
          <w:bCs/>
          <w:sz w:val="20"/>
          <w:szCs w:val="20"/>
          <w:lang w:val="ro-RO"/>
        </w:rPr>
      </w:pPr>
      <w:r w:rsidRPr="00C80C93">
        <w:rPr>
          <w:bCs/>
          <w:sz w:val="20"/>
          <w:szCs w:val="20"/>
          <w:lang w:val="ro-RO"/>
        </w:rPr>
        <w:t>Asistă în investigarea sesizărilor privind posibile situații de incompatibilitate și documentează concluziile juridice.</w:t>
      </w:r>
    </w:p>
    <w:p w:rsidR="00C80C93" w:rsidRPr="00C80C93" w:rsidRDefault="00C80C93" w:rsidP="00C80C93">
      <w:pPr>
        <w:numPr>
          <w:ilvl w:val="0"/>
          <w:numId w:val="15"/>
        </w:numPr>
        <w:jc w:val="both"/>
        <w:rPr>
          <w:bCs/>
          <w:sz w:val="20"/>
          <w:szCs w:val="20"/>
          <w:lang w:val="ro-RO"/>
        </w:rPr>
      </w:pPr>
      <w:r w:rsidRPr="00C80C93">
        <w:rPr>
          <w:bCs/>
          <w:sz w:val="20"/>
          <w:szCs w:val="20"/>
          <w:lang w:val="ro-RO"/>
        </w:rPr>
        <w:t>Asigură confidențialitatea tuturor informațiilor obținute sau gestionate în legătură cu regimul incompatibilităților</w:t>
      </w:r>
    </w:p>
    <w:p w:rsidR="00C80C93" w:rsidRPr="00E87A9D" w:rsidRDefault="00C80C93" w:rsidP="00C80C93">
      <w:pPr>
        <w:jc w:val="both"/>
        <w:rPr>
          <w:sz w:val="20"/>
          <w:szCs w:val="20"/>
          <w:lang w:val="ro-RO"/>
        </w:rPr>
      </w:pPr>
    </w:p>
    <w:p w:rsidR="00C80C93" w:rsidRPr="00E87A9D" w:rsidRDefault="00C80C93" w:rsidP="00C80C93">
      <w:pPr>
        <w:pStyle w:val="ListParagraph"/>
        <w:ind w:left="360"/>
        <w:jc w:val="both"/>
        <w:rPr>
          <w:b/>
          <w:sz w:val="20"/>
          <w:szCs w:val="20"/>
          <w:lang w:val="ro-RO"/>
        </w:rPr>
      </w:pPr>
      <w:r w:rsidRPr="00E87A9D">
        <w:rPr>
          <w:b/>
          <w:sz w:val="20"/>
          <w:szCs w:val="20"/>
          <w:lang w:val="ro-RO"/>
        </w:rPr>
        <w:t>Competențe profesionale</w:t>
      </w:r>
    </w:p>
    <w:p w:rsidR="00C80C93" w:rsidRPr="00C80C93" w:rsidRDefault="00C80C93" w:rsidP="000313A4">
      <w:pPr>
        <w:pStyle w:val="ListParagraph"/>
        <w:numPr>
          <w:ilvl w:val="0"/>
          <w:numId w:val="19"/>
        </w:numPr>
        <w:ind w:left="426" w:hanging="142"/>
        <w:jc w:val="both"/>
        <w:rPr>
          <w:sz w:val="20"/>
          <w:szCs w:val="20"/>
          <w:lang w:val="ro-RO"/>
        </w:rPr>
      </w:pPr>
      <w:r w:rsidRPr="00C80C93">
        <w:rPr>
          <w:sz w:val="20"/>
          <w:szCs w:val="20"/>
          <w:lang w:val="ro-RO"/>
        </w:rPr>
        <w:t>Cunoștințe solide de drept civil, dreptul muncii, legislație administrativă.</w:t>
      </w:r>
    </w:p>
    <w:p w:rsidR="00C80C93" w:rsidRPr="00C80C93" w:rsidRDefault="00C80C93" w:rsidP="000313A4">
      <w:pPr>
        <w:pStyle w:val="ListParagraph"/>
        <w:numPr>
          <w:ilvl w:val="0"/>
          <w:numId w:val="19"/>
        </w:numPr>
        <w:ind w:left="426" w:hanging="142"/>
        <w:jc w:val="both"/>
        <w:rPr>
          <w:sz w:val="20"/>
          <w:szCs w:val="20"/>
          <w:lang w:val="ro-RO"/>
        </w:rPr>
      </w:pPr>
      <w:r w:rsidRPr="00C80C93">
        <w:rPr>
          <w:sz w:val="20"/>
          <w:szCs w:val="20"/>
          <w:lang w:val="ro-RO"/>
        </w:rPr>
        <w:t>Cunoașterea cadrului GDPR și a cerințelor privind protecția datelor.</w:t>
      </w:r>
    </w:p>
    <w:p w:rsidR="00C80C93" w:rsidRPr="00C80C93" w:rsidRDefault="00C80C93" w:rsidP="000313A4">
      <w:pPr>
        <w:pStyle w:val="ListParagraph"/>
        <w:numPr>
          <w:ilvl w:val="0"/>
          <w:numId w:val="19"/>
        </w:numPr>
        <w:ind w:left="426" w:hanging="142"/>
        <w:jc w:val="both"/>
        <w:rPr>
          <w:sz w:val="20"/>
          <w:szCs w:val="20"/>
          <w:lang w:val="ro-RO"/>
        </w:rPr>
      </w:pPr>
      <w:r w:rsidRPr="00C80C93">
        <w:rPr>
          <w:sz w:val="20"/>
          <w:szCs w:val="20"/>
          <w:lang w:val="ro-RO"/>
        </w:rPr>
        <w:t>Cunoștințe privind SCIM și procedurile interne instituționale.</w:t>
      </w:r>
    </w:p>
    <w:p w:rsidR="00C80C93" w:rsidRPr="00C80C93" w:rsidRDefault="00C80C93" w:rsidP="000313A4">
      <w:pPr>
        <w:pStyle w:val="ListParagraph"/>
        <w:numPr>
          <w:ilvl w:val="0"/>
          <w:numId w:val="19"/>
        </w:numPr>
        <w:ind w:left="0" w:firstLine="284"/>
        <w:jc w:val="both"/>
        <w:rPr>
          <w:sz w:val="20"/>
          <w:szCs w:val="20"/>
          <w:lang w:val="ro-RO"/>
        </w:rPr>
      </w:pPr>
      <w:r w:rsidRPr="00C80C93">
        <w:rPr>
          <w:sz w:val="20"/>
          <w:szCs w:val="20"/>
          <w:lang w:val="ro-RO"/>
        </w:rPr>
        <w:t>Înțelegerea legislației privind integritatea, etica și gestionarea conflictelor de interese și monitorizarea situațiilor de incompatibilitate.</w:t>
      </w:r>
    </w:p>
    <w:p w:rsidR="00C80C93" w:rsidRPr="00C80C93" w:rsidRDefault="00C80C93" w:rsidP="000313A4">
      <w:pPr>
        <w:pStyle w:val="ListParagraph"/>
        <w:numPr>
          <w:ilvl w:val="0"/>
          <w:numId w:val="19"/>
        </w:numPr>
        <w:ind w:left="426" w:hanging="142"/>
        <w:jc w:val="both"/>
        <w:rPr>
          <w:sz w:val="20"/>
          <w:szCs w:val="20"/>
          <w:lang w:val="ro-RO"/>
        </w:rPr>
      </w:pPr>
      <w:r w:rsidRPr="00C80C93">
        <w:rPr>
          <w:sz w:val="20"/>
          <w:szCs w:val="20"/>
          <w:lang w:val="ro-RO"/>
        </w:rPr>
        <w:t>Cunoștințe privind prevenirea discriminării și egalitatea de șanse.</w:t>
      </w:r>
    </w:p>
    <w:p w:rsidR="00C80C93" w:rsidRPr="00C80C93" w:rsidRDefault="00C80C93" w:rsidP="000313A4">
      <w:pPr>
        <w:pStyle w:val="ListParagraph"/>
        <w:numPr>
          <w:ilvl w:val="0"/>
          <w:numId w:val="19"/>
        </w:numPr>
        <w:ind w:left="426" w:hanging="142"/>
        <w:jc w:val="both"/>
        <w:rPr>
          <w:sz w:val="20"/>
          <w:szCs w:val="20"/>
          <w:lang w:val="ro-RO"/>
        </w:rPr>
      </w:pPr>
      <w:r w:rsidRPr="00C80C93">
        <w:rPr>
          <w:sz w:val="20"/>
          <w:szCs w:val="20"/>
          <w:lang w:val="ro-RO"/>
        </w:rPr>
        <w:t>Cunoștințe IT (Word, Excel, baze de date contracte).</w:t>
      </w:r>
    </w:p>
    <w:p w:rsidR="00C80C93" w:rsidRPr="00E87A9D" w:rsidRDefault="00C80C93" w:rsidP="000313A4">
      <w:pPr>
        <w:pStyle w:val="ListParagraph"/>
        <w:ind w:left="567" w:hanging="283"/>
        <w:jc w:val="both"/>
        <w:rPr>
          <w:b/>
          <w:sz w:val="20"/>
          <w:szCs w:val="20"/>
          <w:lang w:val="ro-RO"/>
        </w:rPr>
      </w:pPr>
      <w:r w:rsidRPr="00E87A9D">
        <w:rPr>
          <w:b/>
          <w:sz w:val="20"/>
          <w:szCs w:val="20"/>
          <w:lang w:val="ro-RO"/>
        </w:rPr>
        <w:t>Competențe personale</w:t>
      </w:r>
    </w:p>
    <w:p w:rsidR="000313A4" w:rsidRPr="000313A4" w:rsidRDefault="000313A4" w:rsidP="000313A4">
      <w:pPr>
        <w:pStyle w:val="ListParagraph"/>
        <w:numPr>
          <w:ilvl w:val="0"/>
          <w:numId w:val="20"/>
        </w:numPr>
        <w:ind w:hanging="436"/>
        <w:jc w:val="both"/>
        <w:rPr>
          <w:sz w:val="20"/>
          <w:szCs w:val="20"/>
          <w:lang w:val="ro-RO"/>
        </w:rPr>
      </w:pPr>
      <w:r w:rsidRPr="000313A4">
        <w:rPr>
          <w:sz w:val="20"/>
          <w:szCs w:val="20"/>
          <w:lang w:val="ro-RO"/>
        </w:rPr>
        <w:t>Gândire logică și atenție la detalii.</w:t>
      </w:r>
    </w:p>
    <w:p w:rsidR="000313A4" w:rsidRPr="000313A4" w:rsidRDefault="000313A4" w:rsidP="000313A4">
      <w:pPr>
        <w:pStyle w:val="ListParagraph"/>
        <w:numPr>
          <w:ilvl w:val="0"/>
          <w:numId w:val="20"/>
        </w:numPr>
        <w:ind w:hanging="436"/>
        <w:jc w:val="both"/>
        <w:rPr>
          <w:sz w:val="20"/>
          <w:szCs w:val="20"/>
          <w:lang w:val="ro-RO"/>
        </w:rPr>
      </w:pPr>
      <w:r w:rsidRPr="000313A4">
        <w:rPr>
          <w:sz w:val="20"/>
          <w:szCs w:val="20"/>
          <w:lang w:val="ro-RO"/>
        </w:rPr>
        <w:t>Spirit analitic și capacitate de sinteză.</w:t>
      </w:r>
    </w:p>
    <w:p w:rsidR="000313A4" w:rsidRPr="000313A4" w:rsidRDefault="000313A4" w:rsidP="000313A4">
      <w:pPr>
        <w:pStyle w:val="ListParagraph"/>
        <w:numPr>
          <w:ilvl w:val="0"/>
          <w:numId w:val="20"/>
        </w:numPr>
        <w:ind w:hanging="436"/>
        <w:jc w:val="both"/>
        <w:rPr>
          <w:sz w:val="20"/>
          <w:szCs w:val="20"/>
          <w:lang w:val="ro-RO"/>
        </w:rPr>
      </w:pPr>
      <w:r w:rsidRPr="000313A4">
        <w:rPr>
          <w:sz w:val="20"/>
          <w:szCs w:val="20"/>
          <w:lang w:val="ro-RO"/>
        </w:rPr>
        <w:t>Integritate, confidențialitate și etică profesională.</w:t>
      </w:r>
    </w:p>
    <w:p w:rsidR="000313A4" w:rsidRPr="000313A4" w:rsidRDefault="000313A4" w:rsidP="000313A4">
      <w:pPr>
        <w:pStyle w:val="ListParagraph"/>
        <w:numPr>
          <w:ilvl w:val="0"/>
          <w:numId w:val="20"/>
        </w:numPr>
        <w:ind w:hanging="436"/>
        <w:jc w:val="both"/>
        <w:rPr>
          <w:sz w:val="20"/>
          <w:szCs w:val="20"/>
          <w:lang w:val="ro-RO"/>
        </w:rPr>
      </w:pPr>
      <w:r w:rsidRPr="000313A4">
        <w:rPr>
          <w:sz w:val="20"/>
          <w:szCs w:val="20"/>
          <w:lang w:val="ro-RO"/>
        </w:rPr>
        <w:t>Abilități de comunicare și negociere.</w:t>
      </w:r>
    </w:p>
    <w:p w:rsidR="000313A4" w:rsidRPr="000313A4" w:rsidRDefault="000313A4" w:rsidP="000313A4">
      <w:pPr>
        <w:pStyle w:val="ListParagraph"/>
        <w:numPr>
          <w:ilvl w:val="0"/>
          <w:numId w:val="20"/>
        </w:numPr>
        <w:ind w:hanging="436"/>
        <w:jc w:val="both"/>
        <w:rPr>
          <w:sz w:val="20"/>
          <w:szCs w:val="20"/>
          <w:lang w:val="ro-RO"/>
        </w:rPr>
      </w:pPr>
      <w:r w:rsidRPr="000313A4">
        <w:rPr>
          <w:sz w:val="20"/>
          <w:szCs w:val="20"/>
          <w:lang w:val="ro-RO"/>
        </w:rPr>
        <w:t>Capacitate de organizare și prioritizare a sarcinilor.</w:t>
      </w:r>
    </w:p>
    <w:p w:rsidR="000313A4" w:rsidRPr="000313A4" w:rsidRDefault="000313A4" w:rsidP="000313A4">
      <w:pPr>
        <w:pStyle w:val="ListParagraph"/>
        <w:numPr>
          <w:ilvl w:val="0"/>
          <w:numId w:val="20"/>
        </w:numPr>
        <w:ind w:hanging="436"/>
        <w:jc w:val="both"/>
        <w:rPr>
          <w:sz w:val="20"/>
          <w:szCs w:val="20"/>
          <w:lang w:val="ro-RO"/>
        </w:rPr>
      </w:pPr>
      <w:r w:rsidRPr="000313A4">
        <w:rPr>
          <w:sz w:val="20"/>
          <w:szCs w:val="20"/>
          <w:lang w:val="ro-RO"/>
        </w:rPr>
        <w:t>Lucru eficient în echipă și colaborare interdepartamentală.</w:t>
      </w:r>
    </w:p>
    <w:p w:rsidR="00C80C93" w:rsidRPr="00E87A9D" w:rsidRDefault="00C80C93" w:rsidP="00C80C93">
      <w:pPr>
        <w:ind w:firstLine="360"/>
        <w:jc w:val="both"/>
        <w:rPr>
          <w:b/>
          <w:sz w:val="20"/>
          <w:szCs w:val="20"/>
          <w:lang w:val="ro-RO"/>
        </w:rPr>
      </w:pPr>
      <w:r w:rsidRPr="00E87A9D">
        <w:rPr>
          <w:b/>
          <w:sz w:val="20"/>
          <w:szCs w:val="20"/>
          <w:lang w:val="ro-RO"/>
        </w:rPr>
        <w:t>Responsabilități și răspunderi</w:t>
      </w:r>
    </w:p>
    <w:p w:rsidR="00C80C93" w:rsidRPr="00E87A9D" w:rsidRDefault="00C80C93" w:rsidP="00C80C93">
      <w:pPr>
        <w:pStyle w:val="NoSpacing"/>
        <w:rPr>
          <w:rFonts w:ascii="Times New Roman" w:hAnsi="Times New Roman"/>
          <w:sz w:val="20"/>
          <w:szCs w:val="20"/>
          <w:lang w:val="ro-RO"/>
        </w:rPr>
      </w:pPr>
      <w:r w:rsidRPr="00E87A9D">
        <w:rPr>
          <w:rFonts w:ascii="Times New Roman" w:hAnsi="Times New Roman"/>
          <w:sz w:val="20"/>
          <w:szCs w:val="20"/>
          <w:lang w:val="ro-RO"/>
        </w:rPr>
        <w:t>Răspunde pentru corectitudinea juridică a actelor avizate.</w:t>
      </w:r>
      <w:r w:rsidRPr="00E87A9D">
        <w:rPr>
          <w:rFonts w:ascii="Times New Roman" w:hAnsi="Times New Roman"/>
          <w:sz w:val="20"/>
          <w:szCs w:val="20"/>
          <w:lang w:val="ro-RO"/>
        </w:rPr>
        <w:br/>
        <w:t>Răspunde disciplinar, civil și penal pentru încălcarea obligațiilor de serviciu.</w:t>
      </w:r>
      <w:r w:rsidRPr="00E87A9D">
        <w:rPr>
          <w:rFonts w:ascii="Times New Roman" w:hAnsi="Times New Roman"/>
          <w:sz w:val="20"/>
          <w:szCs w:val="20"/>
          <w:lang w:val="ro-RO"/>
        </w:rPr>
        <w:br/>
        <w:t>Răspunde pentru prejudiciile cauzate instituției prin neglijență sau omisiune.</w:t>
      </w:r>
    </w:p>
    <w:p w:rsidR="00C80C93" w:rsidRPr="00E87A9D" w:rsidRDefault="00C80C93" w:rsidP="00C80C93">
      <w:pPr>
        <w:pStyle w:val="NoSpacing"/>
        <w:rPr>
          <w:rFonts w:ascii="Times New Roman" w:hAnsi="Times New Roman"/>
          <w:b/>
          <w:sz w:val="20"/>
          <w:szCs w:val="20"/>
          <w:lang w:val="ro-RO"/>
        </w:rPr>
      </w:pPr>
      <w:r>
        <w:rPr>
          <w:rFonts w:ascii="Times New Roman" w:hAnsi="Times New Roman"/>
          <w:b/>
          <w:sz w:val="20"/>
          <w:szCs w:val="20"/>
          <w:lang w:val="ro-RO"/>
        </w:rPr>
        <w:t xml:space="preserve">      </w:t>
      </w:r>
      <w:r w:rsidRPr="00E87A9D">
        <w:rPr>
          <w:rFonts w:ascii="Times New Roman" w:hAnsi="Times New Roman"/>
          <w:b/>
          <w:sz w:val="20"/>
          <w:szCs w:val="20"/>
          <w:lang w:val="ro-RO"/>
        </w:rPr>
        <w:t>Condiții de muncă</w:t>
      </w:r>
    </w:p>
    <w:p w:rsidR="00C80C93" w:rsidRPr="00E87A9D" w:rsidRDefault="00C80C93" w:rsidP="00C80C93">
      <w:pPr>
        <w:pStyle w:val="NoSpacing"/>
        <w:rPr>
          <w:rFonts w:ascii="Times New Roman" w:hAnsi="Times New Roman"/>
          <w:sz w:val="20"/>
          <w:szCs w:val="20"/>
          <w:lang w:val="ro-RO"/>
        </w:rPr>
      </w:pPr>
      <w:r w:rsidRPr="00E87A9D">
        <w:rPr>
          <w:rFonts w:ascii="Times New Roman" w:hAnsi="Times New Roman"/>
          <w:sz w:val="20"/>
          <w:szCs w:val="20"/>
          <w:lang w:val="ro-RO"/>
        </w:rPr>
        <w:t>Activitate de birou, program normal de lucru.</w:t>
      </w:r>
      <w:r w:rsidRPr="00E87A9D">
        <w:rPr>
          <w:rFonts w:ascii="Times New Roman" w:hAnsi="Times New Roman"/>
          <w:sz w:val="20"/>
          <w:szCs w:val="20"/>
          <w:lang w:val="ro-RO"/>
        </w:rPr>
        <w:br/>
        <w:t>Poate necesita deplasări ocazionale la instanțe, autorități sau parteneri contractuali.</w:t>
      </w:r>
    </w:p>
    <w:p w:rsidR="00C80C93" w:rsidRPr="00672E0C" w:rsidRDefault="00C80C93" w:rsidP="00C80C93">
      <w:pPr>
        <w:tabs>
          <w:tab w:val="left" w:pos="284"/>
          <w:tab w:val="left" w:pos="426"/>
        </w:tabs>
        <w:jc w:val="both"/>
        <w:rPr>
          <w:color w:val="FF0000"/>
          <w:sz w:val="20"/>
          <w:szCs w:val="20"/>
          <w:lang w:val="ro-RO"/>
        </w:rPr>
      </w:pPr>
    </w:p>
    <w:p w:rsidR="00C80C93" w:rsidRPr="008D5342" w:rsidRDefault="00C80C93" w:rsidP="008D5342">
      <w:pPr>
        <w:jc w:val="both"/>
        <w:rPr>
          <w:b/>
          <w:sz w:val="20"/>
          <w:szCs w:val="20"/>
          <w:u w:val="single"/>
          <w:lang w:val="ro-RO"/>
        </w:rPr>
      </w:pPr>
      <w:r w:rsidRPr="00672E0C">
        <w:rPr>
          <w:sz w:val="20"/>
          <w:szCs w:val="20"/>
          <w:lang w:val="ro-RO"/>
        </w:rPr>
        <w:tab/>
      </w:r>
      <w:r w:rsidRPr="00E87A9D">
        <w:rPr>
          <w:b/>
          <w:sz w:val="20"/>
          <w:szCs w:val="20"/>
          <w:lang w:val="ro-RO"/>
        </w:rPr>
        <w:t>TEMATICĂ ȘI BIBLIOGRAFIE</w:t>
      </w:r>
      <w:r>
        <w:rPr>
          <w:b/>
          <w:sz w:val="20"/>
          <w:szCs w:val="20"/>
          <w:lang w:val="ro-RO"/>
        </w:rPr>
        <w:t xml:space="preserve"> - </w:t>
      </w:r>
      <w:r w:rsidRPr="008D5342">
        <w:rPr>
          <w:b/>
          <w:sz w:val="20"/>
          <w:szCs w:val="20"/>
          <w:u w:val="single"/>
          <w:lang w:val="ro-RO"/>
        </w:rPr>
        <w:t>consilier juridic IA (</w:t>
      </w:r>
      <w:r w:rsidR="008D5342" w:rsidRPr="008D5342">
        <w:rPr>
          <w:b/>
          <w:sz w:val="20"/>
          <w:szCs w:val="20"/>
          <w:u w:val="single"/>
          <w:lang w:val="ro-RO"/>
        </w:rPr>
        <w:t>gdpr, scim, incompatibilități și conflicte de interes, combaterea discriminării</w:t>
      </w:r>
      <w:r w:rsidRPr="008D5342">
        <w:rPr>
          <w:b/>
          <w:sz w:val="20"/>
          <w:szCs w:val="20"/>
          <w:u w:val="single"/>
          <w:lang w:val="ro-RO"/>
        </w:rPr>
        <w:t>)</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1542"/>
      </w:tblGrid>
      <w:tr w:rsidR="008D5342" w:rsidRPr="006714F3" w:rsidTr="008D5342">
        <w:tc>
          <w:tcPr>
            <w:tcW w:w="7088" w:type="dxa"/>
          </w:tcPr>
          <w:p w:rsidR="008D5342" w:rsidRPr="008D5342" w:rsidRDefault="008D5342" w:rsidP="008D5342">
            <w:pPr>
              <w:pStyle w:val="ListParagraph"/>
              <w:numPr>
                <w:ilvl w:val="0"/>
                <w:numId w:val="21"/>
              </w:numPr>
              <w:ind w:left="746" w:hanging="541"/>
              <w:jc w:val="both"/>
              <w:rPr>
                <w:bCs/>
                <w:sz w:val="20"/>
                <w:szCs w:val="20"/>
                <w:lang w:val="ro-RO"/>
              </w:rPr>
            </w:pPr>
            <w:r w:rsidRPr="008D5342">
              <w:rPr>
                <w:bCs/>
                <w:sz w:val="20"/>
                <w:szCs w:val="20"/>
                <w:lang w:val="ro-RO"/>
              </w:rPr>
              <w:t>Constituția României – principiile statului de drept și organizarea autorităților publice.</w:t>
            </w:r>
          </w:p>
        </w:tc>
        <w:tc>
          <w:tcPr>
            <w:tcW w:w="1542" w:type="dxa"/>
          </w:tcPr>
          <w:p w:rsidR="008D5342" w:rsidRPr="008D5342" w:rsidRDefault="008D5342" w:rsidP="00416BC7">
            <w:pPr>
              <w:jc w:val="both"/>
              <w:rPr>
                <w:bCs/>
                <w:sz w:val="20"/>
                <w:szCs w:val="20"/>
                <w:lang w:val="ro-RO"/>
              </w:rPr>
            </w:pPr>
            <w:r w:rsidRPr="008D5342">
              <w:rPr>
                <w:bCs/>
                <w:sz w:val="20"/>
                <w:szCs w:val="20"/>
                <w:lang w:val="ro-RO"/>
              </w:rPr>
              <w:t>În integralitate</w:t>
            </w:r>
          </w:p>
        </w:tc>
      </w:tr>
      <w:tr w:rsidR="008D5342" w:rsidRPr="006714F3" w:rsidTr="008D5342">
        <w:tc>
          <w:tcPr>
            <w:tcW w:w="7088" w:type="dxa"/>
          </w:tcPr>
          <w:p w:rsidR="008D5342" w:rsidRPr="008D5342" w:rsidRDefault="008D5342" w:rsidP="008D5342">
            <w:pPr>
              <w:pStyle w:val="ListParagraph"/>
              <w:numPr>
                <w:ilvl w:val="0"/>
                <w:numId w:val="21"/>
              </w:numPr>
              <w:ind w:hanging="541"/>
              <w:jc w:val="both"/>
              <w:rPr>
                <w:bCs/>
                <w:sz w:val="20"/>
                <w:szCs w:val="20"/>
                <w:lang w:val="ro-RO"/>
              </w:rPr>
            </w:pPr>
            <w:r w:rsidRPr="008D5342">
              <w:rPr>
                <w:bCs/>
                <w:sz w:val="20"/>
                <w:szCs w:val="20"/>
                <w:lang w:val="ro-RO"/>
              </w:rPr>
              <w:t>Legea nr. 514/2003 privind organizarea și exercitarea profesiei de consilier juridic.</w:t>
            </w:r>
          </w:p>
        </w:tc>
        <w:tc>
          <w:tcPr>
            <w:tcW w:w="1542" w:type="dxa"/>
          </w:tcPr>
          <w:p w:rsidR="008D5342" w:rsidRPr="008D5342" w:rsidRDefault="008D5342" w:rsidP="00416BC7">
            <w:pPr>
              <w:jc w:val="both"/>
              <w:rPr>
                <w:bCs/>
                <w:sz w:val="20"/>
                <w:szCs w:val="20"/>
                <w:lang w:val="ro-RO"/>
              </w:rPr>
            </w:pPr>
            <w:r w:rsidRPr="008D5342">
              <w:rPr>
                <w:bCs/>
                <w:sz w:val="20"/>
                <w:szCs w:val="20"/>
                <w:lang w:val="ro-RO"/>
              </w:rPr>
              <w:t>În integralitate</w:t>
            </w:r>
          </w:p>
        </w:tc>
      </w:tr>
      <w:tr w:rsidR="008D5342" w:rsidRPr="006714F3" w:rsidTr="008D5342">
        <w:tc>
          <w:tcPr>
            <w:tcW w:w="7088" w:type="dxa"/>
          </w:tcPr>
          <w:p w:rsidR="008D5342" w:rsidRPr="008D5342" w:rsidRDefault="008D5342" w:rsidP="008D5342">
            <w:pPr>
              <w:pStyle w:val="ListParagraph"/>
              <w:numPr>
                <w:ilvl w:val="0"/>
                <w:numId w:val="21"/>
              </w:numPr>
              <w:ind w:hanging="541"/>
              <w:jc w:val="both"/>
              <w:rPr>
                <w:bCs/>
                <w:sz w:val="20"/>
                <w:szCs w:val="20"/>
                <w:lang w:val="ro-RO"/>
              </w:rPr>
            </w:pPr>
            <w:r w:rsidRPr="008D5342">
              <w:rPr>
                <w:bCs/>
                <w:sz w:val="20"/>
                <w:szCs w:val="20"/>
                <w:lang w:val="ro-RO"/>
              </w:rPr>
              <w:t>Statutul profesiei de consilier juridic.</w:t>
            </w:r>
          </w:p>
        </w:tc>
        <w:tc>
          <w:tcPr>
            <w:tcW w:w="1542" w:type="dxa"/>
          </w:tcPr>
          <w:p w:rsidR="008D5342" w:rsidRPr="008D5342" w:rsidRDefault="008D5342" w:rsidP="00416BC7">
            <w:pPr>
              <w:jc w:val="both"/>
              <w:rPr>
                <w:bCs/>
                <w:sz w:val="20"/>
                <w:szCs w:val="20"/>
                <w:lang w:val="ro-RO"/>
              </w:rPr>
            </w:pPr>
            <w:r w:rsidRPr="008D5342">
              <w:rPr>
                <w:bCs/>
                <w:sz w:val="20"/>
                <w:szCs w:val="20"/>
                <w:lang w:val="ro-RO"/>
              </w:rPr>
              <w:t>În integralitate</w:t>
            </w:r>
          </w:p>
        </w:tc>
      </w:tr>
      <w:tr w:rsidR="008D5342" w:rsidRPr="00DA5115" w:rsidTr="008D5342">
        <w:tc>
          <w:tcPr>
            <w:tcW w:w="7088" w:type="dxa"/>
          </w:tcPr>
          <w:p w:rsidR="008D5342" w:rsidRPr="008D5342" w:rsidRDefault="008D5342" w:rsidP="008D5342">
            <w:pPr>
              <w:pStyle w:val="ListParagraph"/>
              <w:numPr>
                <w:ilvl w:val="0"/>
                <w:numId w:val="21"/>
              </w:numPr>
              <w:ind w:hanging="541"/>
              <w:jc w:val="both"/>
              <w:rPr>
                <w:bCs/>
                <w:sz w:val="20"/>
                <w:szCs w:val="20"/>
                <w:lang w:val="ro-RO"/>
              </w:rPr>
            </w:pPr>
            <w:r w:rsidRPr="008D5342">
              <w:rPr>
                <w:bCs/>
                <w:sz w:val="20"/>
                <w:szCs w:val="20"/>
                <w:lang w:val="ro-RO"/>
              </w:rPr>
              <w:t>Regulamentul UE nr. 679 din 27 aprilie 2016</w:t>
            </w:r>
          </w:p>
        </w:tc>
        <w:tc>
          <w:tcPr>
            <w:tcW w:w="1542" w:type="dxa"/>
          </w:tcPr>
          <w:p w:rsidR="008D5342" w:rsidRPr="008D5342" w:rsidRDefault="008D5342" w:rsidP="00416BC7">
            <w:pPr>
              <w:jc w:val="both"/>
              <w:rPr>
                <w:bCs/>
                <w:sz w:val="20"/>
                <w:szCs w:val="20"/>
                <w:lang w:val="ro-RO"/>
              </w:rPr>
            </w:pPr>
            <w:r w:rsidRPr="008D5342">
              <w:rPr>
                <w:bCs/>
                <w:sz w:val="20"/>
                <w:szCs w:val="20"/>
                <w:lang w:val="ro-RO"/>
              </w:rPr>
              <w:t>În integralitate</w:t>
            </w:r>
          </w:p>
        </w:tc>
      </w:tr>
      <w:tr w:rsidR="008D5342" w:rsidRPr="00DA5115" w:rsidTr="008D5342">
        <w:tc>
          <w:tcPr>
            <w:tcW w:w="7088" w:type="dxa"/>
          </w:tcPr>
          <w:p w:rsidR="008D5342" w:rsidRPr="008D5342" w:rsidRDefault="008D5342" w:rsidP="008D5342">
            <w:pPr>
              <w:pStyle w:val="ListParagraph"/>
              <w:numPr>
                <w:ilvl w:val="0"/>
                <w:numId w:val="21"/>
              </w:numPr>
              <w:ind w:hanging="541"/>
              <w:jc w:val="both"/>
              <w:rPr>
                <w:bCs/>
                <w:sz w:val="20"/>
                <w:szCs w:val="20"/>
                <w:lang w:val="ro-RO"/>
              </w:rPr>
            </w:pPr>
            <w:r w:rsidRPr="008D5342">
              <w:rPr>
                <w:bCs/>
                <w:sz w:val="20"/>
                <w:szCs w:val="20"/>
                <w:lang w:val="ro-RO"/>
              </w:rPr>
              <w:t>Legea nr. 190 din 18 iulie 2018 cu modificările și completările ulterioare</w:t>
            </w:r>
          </w:p>
        </w:tc>
        <w:tc>
          <w:tcPr>
            <w:tcW w:w="1542" w:type="dxa"/>
          </w:tcPr>
          <w:p w:rsidR="008D5342" w:rsidRPr="008D5342" w:rsidRDefault="008D5342" w:rsidP="00416BC7">
            <w:pPr>
              <w:jc w:val="both"/>
              <w:rPr>
                <w:bCs/>
                <w:sz w:val="20"/>
                <w:szCs w:val="20"/>
                <w:lang w:val="ro-RO"/>
              </w:rPr>
            </w:pPr>
            <w:r w:rsidRPr="008D5342">
              <w:rPr>
                <w:bCs/>
                <w:sz w:val="20"/>
                <w:szCs w:val="20"/>
                <w:lang w:val="ro-RO"/>
              </w:rPr>
              <w:t>În integralitate</w:t>
            </w:r>
          </w:p>
        </w:tc>
      </w:tr>
      <w:tr w:rsidR="008D5342" w:rsidRPr="00DA5115" w:rsidTr="008D5342">
        <w:tc>
          <w:tcPr>
            <w:tcW w:w="7088" w:type="dxa"/>
          </w:tcPr>
          <w:p w:rsidR="008D5342" w:rsidRPr="008D5342" w:rsidRDefault="008D5342" w:rsidP="008D5342">
            <w:pPr>
              <w:pStyle w:val="ListParagraph"/>
              <w:numPr>
                <w:ilvl w:val="0"/>
                <w:numId w:val="21"/>
              </w:numPr>
              <w:ind w:hanging="541"/>
              <w:jc w:val="both"/>
              <w:rPr>
                <w:bCs/>
                <w:sz w:val="20"/>
                <w:szCs w:val="20"/>
                <w:lang w:val="ro-RO"/>
              </w:rPr>
            </w:pPr>
            <w:r w:rsidRPr="008D5342">
              <w:rPr>
                <w:bCs/>
                <w:sz w:val="20"/>
                <w:szCs w:val="20"/>
                <w:lang w:val="ro-RO"/>
              </w:rPr>
              <w:t>Legea  nr. 102 din 3 mai 2005 cu modificările și completările ulterioare</w:t>
            </w:r>
          </w:p>
        </w:tc>
        <w:tc>
          <w:tcPr>
            <w:tcW w:w="1542" w:type="dxa"/>
          </w:tcPr>
          <w:p w:rsidR="008D5342" w:rsidRPr="008D5342" w:rsidRDefault="008D5342" w:rsidP="00416BC7">
            <w:pPr>
              <w:jc w:val="both"/>
              <w:rPr>
                <w:bCs/>
                <w:sz w:val="20"/>
                <w:szCs w:val="20"/>
                <w:lang w:val="ro-RO"/>
              </w:rPr>
            </w:pPr>
            <w:r w:rsidRPr="008D5342">
              <w:rPr>
                <w:bCs/>
                <w:sz w:val="20"/>
                <w:szCs w:val="20"/>
                <w:lang w:val="ro-RO"/>
              </w:rPr>
              <w:t>În integralitate</w:t>
            </w:r>
          </w:p>
        </w:tc>
      </w:tr>
      <w:tr w:rsidR="008D5342" w:rsidRPr="00DA5115" w:rsidTr="008D5342">
        <w:tc>
          <w:tcPr>
            <w:tcW w:w="7088" w:type="dxa"/>
          </w:tcPr>
          <w:p w:rsidR="008D5342" w:rsidRPr="008D5342" w:rsidRDefault="008D5342" w:rsidP="008D5342">
            <w:pPr>
              <w:pStyle w:val="ListParagraph"/>
              <w:numPr>
                <w:ilvl w:val="0"/>
                <w:numId w:val="21"/>
              </w:numPr>
              <w:ind w:hanging="541"/>
              <w:jc w:val="both"/>
              <w:rPr>
                <w:bCs/>
                <w:sz w:val="20"/>
                <w:szCs w:val="20"/>
                <w:lang w:val="ro-RO"/>
              </w:rPr>
            </w:pPr>
            <w:r w:rsidRPr="008D5342">
              <w:rPr>
                <w:bCs/>
                <w:sz w:val="20"/>
                <w:szCs w:val="20"/>
                <w:lang w:val="ro-RO"/>
              </w:rPr>
              <w:t>Regulamentul de Organizare și Funcționare al ANSPDCP din 11 noiembrie 2005, cu modificările și completările ulterioare</w:t>
            </w:r>
          </w:p>
        </w:tc>
        <w:tc>
          <w:tcPr>
            <w:tcW w:w="1542" w:type="dxa"/>
          </w:tcPr>
          <w:p w:rsidR="008D5342" w:rsidRPr="008D5342" w:rsidRDefault="008D5342" w:rsidP="00416BC7">
            <w:pPr>
              <w:jc w:val="both"/>
              <w:rPr>
                <w:bCs/>
                <w:sz w:val="20"/>
                <w:szCs w:val="20"/>
                <w:lang w:val="ro-RO"/>
              </w:rPr>
            </w:pPr>
            <w:r w:rsidRPr="008D5342">
              <w:rPr>
                <w:bCs/>
                <w:sz w:val="20"/>
                <w:szCs w:val="20"/>
                <w:lang w:val="ro-RO"/>
              </w:rPr>
              <w:t>În integralitate</w:t>
            </w:r>
          </w:p>
        </w:tc>
      </w:tr>
      <w:tr w:rsidR="008D5342" w:rsidRPr="00DA5115" w:rsidTr="008D5342">
        <w:tc>
          <w:tcPr>
            <w:tcW w:w="7088" w:type="dxa"/>
          </w:tcPr>
          <w:p w:rsidR="008D5342" w:rsidRPr="008D5342" w:rsidRDefault="008D5342" w:rsidP="008D5342">
            <w:pPr>
              <w:pStyle w:val="ListParagraph"/>
              <w:numPr>
                <w:ilvl w:val="0"/>
                <w:numId w:val="21"/>
              </w:numPr>
              <w:ind w:hanging="541"/>
              <w:jc w:val="both"/>
              <w:rPr>
                <w:bCs/>
                <w:sz w:val="20"/>
                <w:szCs w:val="20"/>
                <w:lang w:val="ro-RO"/>
              </w:rPr>
            </w:pPr>
            <w:r w:rsidRPr="008D5342">
              <w:rPr>
                <w:bCs/>
                <w:sz w:val="20"/>
                <w:szCs w:val="20"/>
                <w:lang w:val="ro-RO"/>
              </w:rPr>
              <w:t>Legea nr. 176/2010 cu modificările și completările ulterioare</w:t>
            </w:r>
          </w:p>
        </w:tc>
        <w:tc>
          <w:tcPr>
            <w:tcW w:w="1542" w:type="dxa"/>
          </w:tcPr>
          <w:p w:rsidR="008D5342" w:rsidRPr="008D5342" w:rsidRDefault="008D5342" w:rsidP="00416BC7">
            <w:pPr>
              <w:jc w:val="both"/>
              <w:rPr>
                <w:bCs/>
                <w:sz w:val="20"/>
                <w:szCs w:val="20"/>
                <w:lang w:val="ro-RO"/>
              </w:rPr>
            </w:pPr>
            <w:r w:rsidRPr="008D5342">
              <w:rPr>
                <w:bCs/>
                <w:sz w:val="20"/>
                <w:szCs w:val="20"/>
                <w:lang w:val="ro-RO"/>
              </w:rPr>
              <w:t>În integralitate</w:t>
            </w:r>
          </w:p>
        </w:tc>
      </w:tr>
      <w:tr w:rsidR="008D5342" w:rsidRPr="00DA5115" w:rsidTr="008D5342">
        <w:tc>
          <w:tcPr>
            <w:tcW w:w="7088" w:type="dxa"/>
          </w:tcPr>
          <w:p w:rsidR="008D5342" w:rsidRPr="008D5342" w:rsidRDefault="008D5342" w:rsidP="008D5342">
            <w:pPr>
              <w:pStyle w:val="ListParagraph"/>
              <w:numPr>
                <w:ilvl w:val="0"/>
                <w:numId w:val="21"/>
              </w:numPr>
              <w:ind w:hanging="541"/>
              <w:jc w:val="both"/>
              <w:rPr>
                <w:bCs/>
                <w:sz w:val="20"/>
                <w:szCs w:val="20"/>
                <w:lang w:val="ro-RO"/>
              </w:rPr>
            </w:pPr>
            <w:r w:rsidRPr="008D5342">
              <w:rPr>
                <w:bCs/>
                <w:sz w:val="20"/>
                <w:szCs w:val="20"/>
                <w:lang w:val="ro-RO"/>
              </w:rPr>
              <w:t>Legea nr. 554/2004 cu modificările și completările ulterioare</w:t>
            </w:r>
          </w:p>
        </w:tc>
        <w:tc>
          <w:tcPr>
            <w:tcW w:w="1542" w:type="dxa"/>
          </w:tcPr>
          <w:p w:rsidR="008D5342" w:rsidRPr="008D5342" w:rsidRDefault="008D5342" w:rsidP="00416BC7">
            <w:pPr>
              <w:jc w:val="both"/>
              <w:rPr>
                <w:bCs/>
                <w:sz w:val="20"/>
                <w:szCs w:val="20"/>
                <w:lang w:val="ro-RO"/>
              </w:rPr>
            </w:pPr>
            <w:r w:rsidRPr="008D5342">
              <w:rPr>
                <w:bCs/>
                <w:sz w:val="20"/>
                <w:szCs w:val="20"/>
                <w:lang w:val="ro-RO"/>
              </w:rPr>
              <w:t>În integralitate</w:t>
            </w:r>
          </w:p>
        </w:tc>
      </w:tr>
      <w:tr w:rsidR="008D5342" w:rsidRPr="00DA5115" w:rsidTr="008D5342">
        <w:tc>
          <w:tcPr>
            <w:tcW w:w="7088" w:type="dxa"/>
          </w:tcPr>
          <w:p w:rsidR="008D5342" w:rsidRPr="008D5342" w:rsidRDefault="008D5342" w:rsidP="008D5342">
            <w:pPr>
              <w:pStyle w:val="ListParagraph"/>
              <w:numPr>
                <w:ilvl w:val="0"/>
                <w:numId w:val="21"/>
              </w:numPr>
              <w:ind w:hanging="541"/>
              <w:jc w:val="both"/>
              <w:rPr>
                <w:bCs/>
                <w:sz w:val="20"/>
                <w:szCs w:val="20"/>
                <w:lang w:val="ro-RO"/>
              </w:rPr>
            </w:pPr>
            <w:r w:rsidRPr="008D5342">
              <w:rPr>
                <w:bCs/>
                <w:sz w:val="20"/>
                <w:szCs w:val="20"/>
                <w:lang w:val="ro-RO"/>
              </w:rPr>
              <w:t xml:space="preserve">Ordinul Secretariatului General al Guvernului nr. 600/2018 </w:t>
            </w:r>
          </w:p>
        </w:tc>
        <w:tc>
          <w:tcPr>
            <w:tcW w:w="1542" w:type="dxa"/>
          </w:tcPr>
          <w:p w:rsidR="008D5342" w:rsidRPr="008D5342" w:rsidRDefault="008D5342" w:rsidP="00416BC7">
            <w:pPr>
              <w:jc w:val="both"/>
              <w:rPr>
                <w:bCs/>
                <w:sz w:val="20"/>
                <w:szCs w:val="20"/>
                <w:lang w:val="ro-RO"/>
              </w:rPr>
            </w:pPr>
            <w:r w:rsidRPr="008D5342">
              <w:rPr>
                <w:bCs/>
                <w:sz w:val="20"/>
                <w:szCs w:val="20"/>
                <w:lang w:val="ro-RO"/>
              </w:rPr>
              <w:t>În integralitate</w:t>
            </w:r>
          </w:p>
        </w:tc>
      </w:tr>
      <w:tr w:rsidR="008D5342" w:rsidRPr="00DA5115" w:rsidTr="008D5342">
        <w:tc>
          <w:tcPr>
            <w:tcW w:w="7088" w:type="dxa"/>
          </w:tcPr>
          <w:p w:rsidR="008D5342" w:rsidRPr="008D5342" w:rsidRDefault="008D5342" w:rsidP="008D5342">
            <w:pPr>
              <w:pStyle w:val="ListParagraph"/>
              <w:numPr>
                <w:ilvl w:val="0"/>
                <w:numId w:val="21"/>
              </w:numPr>
              <w:ind w:hanging="541"/>
              <w:jc w:val="both"/>
              <w:rPr>
                <w:bCs/>
                <w:sz w:val="20"/>
                <w:szCs w:val="20"/>
                <w:lang w:val="ro-RO"/>
              </w:rPr>
            </w:pPr>
            <w:r w:rsidRPr="008D5342">
              <w:rPr>
                <w:bCs/>
                <w:sz w:val="20"/>
                <w:szCs w:val="20"/>
                <w:lang w:val="ro-RO"/>
              </w:rPr>
              <w:t>Legea nr. 202/2002 cu modificările și completările ulterioare</w:t>
            </w:r>
          </w:p>
        </w:tc>
        <w:tc>
          <w:tcPr>
            <w:tcW w:w="1542" w:type="dxa"/>
          </w:tcPr>
          <w:p w:rsidR="008D5342" w:rsidRPr="008D5342" w:rsidRDefault="008D5342" w:rsidP="00416BC7">
            <w:pPr>
              <w:jc w:val="both"/>
              <w:rPr>
                <w:bCs/>
                <w:sz w:val="20"/>
                <w:szCs w:val="20"/>
                <w:lang w:val="ro-RO"/>
              </w:rPr>
            </w:pPr>
            <w:r w:rsidRPr="008D5342">
              <w:rPr>
                <w:bCs/>
                <w:sz w:val="20"/>
                <w:szCs w:val="20"/>
                <w:lang w:val="ro-RO"/>
              </w:rPr>
              <w:t>În integralitate</w:t>
            </w:r>
          </w:p>
        </w:tc>
      </w:tr>
      <w:tr w:rsidR="008D5342" w:rsidRPr="00DA5115" w:rsidTr="008D5342">
        <w:tc>
          <w:tcPr>
            <w:tcW w:w="7088" w:type="dxa"/>
          </w:tcPr>
          <w:p w:rsidR="008D5342" w:rsidRPr="008D5342" w:rsidRDefault="008D5342" w:rsidP="008D5342">
            <w:pPr>
              <w:pStyle w:val="ListParagraph"/>
              <w:numPr>
                <w:ilvl w:val="0"/>
                <w:numId w:val="21"/>
              </w:numPr>
              <w:ind w:hanging="541"/>
              <w:jc w:val="both"/>
              <w:rPr>
                <w:bCs/>
                <w:sz w:val="20"/>
                <w:szCs w:val="20"/>
                <w:lang w:val="ro-RO"/>
              </w:rPr>
            </w:pPr>
            <w:r w:rsidRPr="008D5342">
              <w:rPr>
                <w:bCs/>
                <w:sz w:val="20"/>
                <w:szCs w:val="20"/>
                <w:lang w:val="ro-RO"/>
              </w:rPr>
              <w:t>Ordonanța de Urgență nr. 137/2000, cu modificările și completările ulterioare</w:t>
            </w:r>
          </w:p>
        </w:tc>
        <w:tc>
          <w:tcPr>
            <w:tcW w:w="1542" w:type="dxa"/>
          </w:tcPr>
          <w:p w:rsidR="008D5342" w:rsidRPr="008D5342" w:rsidRDefault="008D5342" w:rsidP="00416BC7">
            <w:pPr>
              <w:jc w:val="both"/>
              <w:rPr>
                <w:bCs/>
                <w:sz w:val="20"/>
                <w:szCs w:val="20"/>
                <w:lang w:val="ro-RO"/>
              </w:rPr>
            </w:pPr>
            <w:r w:rsidRPr="008D5342">
              <w:rPr>
                <w:bCs/>
                <w:sz w:val="20"/>
                <w:szCs w:val="20"/>
                <w:lang w:val="ro-RO"/>
              </w:rPr>
              <w:t>În integralitate</w:t>
            </w:r>
          </w:p>
        </w:tc>
      </w:tr>
      <w:tr w:rsidR="008D5342" w:rsidRPr="00DA5115" w:rsidTr="008D5342">
        <w:tc>
          <w:tcPr>
            <w:tcW w:w="7088" w:type="dxa"/>
          </w:tcPr>
          <w:p w:rsidR="008D5342" w:rsidRPr="008D5342" w:rsidRDefault="008D5342" w:rsidP="008D5342">
            <w:pPr>
              <w:pStyle w:val="ListParagraph"/>
              <w:numPr>
                <w:ilvl w:val="0"/>
                <w:numId w:val="21"/>
              </w:numPr>
              <w:ind w:hanging="541"/>
              <w:jc w:val="both"/>
              <w:rPr>
                <w:bCs/>
                <w:sz w:val="20"/>
                <w:szCs w:val="20"/>
                <w:lang w:val="ro-RO"/>
              </w:rPr>
            </w:pPr>
            <w:r w:rsidRPr="008D5342">
              <w:rPr>
                <w:bCs/>
                <w:sz w:val="20"/>
                <w:szCs w:val="20"/>
                <w:lang w:val="ro-RO"/>
              </w:rPr>
              <w:t xml:space="preserve">Legea nr. 45/2009 cu modificările și completările ulterioare </w:t>
            </w:r>
            <w:r w:rsidRPr="008D5342">
              <w:rPr>
                <w:bCs/>
                <w:sz w:val="20"/>
                <w:szCs w:val="20"/>
                <w:lang w:val="ro-RO"/>
              </w:rPr>
              <w:t> în integralitate</w:t>
            </w:r>
          </w:p>
        </w:tc>
        <w:tc>
          <w:tcPr>
            <w:tcW w:w="1542" w:type="dxa"/>
          </w:tcPr>
          <w:p w:rsidR="008D5342" w:rsidRPr="008D5342" w:rsidRDefault="008D5342" w:rsidP="00416BC7">
            <w:pPr>
              <w:jc w:val="both"/>
              <w:rPr>
                <w:bCs/>
                <w:sz w:val="20"/>
                <w:szCs w:val="20"/>
                <w:lang w:val="ro-RO"/>
              </w:rPr>
            </w:pPr>
            <w:r w:rsidRPr="008D5342">
              <w:rPr>
                <w:bCs/>
                <w:sz w:val="20"/>
                <w:szCs w:val="20"/>
                <w:lang w:val="ro-RO"/>
              </w:rPr>
              <w:t>În integralitate</w:t>
            </w:r>
          </w:p>
        </w:tc>
      </w:tr>
      <w:tr w:rsidR="008D5342" w:rsidRPr="00DA5115" w:rsidTr="008D5342">
        <w:tc>
          <w:tcPr>
            <w:tcW w:w="7088" w:type="dxa"/>
          </w:tcPr>
          <w:p w:rsidR="008D5342" w:rsidRPr="008D5342" w:rsidRDefault="008D5342" w:rsidP="008D5342">
            <w:pPr>
              <w:pStyle w:val="ListParagraph"/>
              <w:numPr>
                <w:ilvl w:val="0"/>
                <w:numId w:val="21"/>
              </w:numPr>
              <w:ind w:hanging="541"/>
              <w:jc w:val="both"/>
              <w:rPr>
                <w:bCs/>
                <w:sz w:val="20"/>
                <w:szCs w:val="20"/>
                <w:lang w:val="ro-RO"/>
              </w:rPr>
            </w:pPr>
            <w:r w:rsidRPr="008D5342">
              <w:rPr>
                <w:bCs/>
                <w:sz w:val="20"/>
                <w:szCs w:val="20"/>
                <w:lang w:val="ro-RO"/>
              </w:rPr>
              <w:t>Hotărârea Adunării Generale a ASAS nr. 1/2011</w:t>
            </w:r>
          </w:p>
        </w:tc>
        <w:tc>
          <w:tcPr>
            <w:tcW w:w="1542" w:type="dxa"/>
          </w:tcPr>
          <w:p w:rsidR="008D5342" w:rsidRPr="008D5342" w:rsidRDefault="008D5342" w:rsidP="00416BC7">
            <w:pPr>
              <w:jc w:val="both"/>
              <w:rPr>
                <w:bCs/>
                <w:sz w:val="20"/>
                <w:szCs w:val="20"/>
                <w:lang w:val="ro-RO"/>
              </w:rPr>
            </w:pPr>
            <w:r w:rsidRPr="008D5342">
              <w:rPr>
                <w:bCs/>
                <w:sz w:val="20"/>
                <w:szCs w:val="20"/>
                <w:lang w:val="ro-RO"/>
              </w:rPr>
              <w:t>În integralitate</w:t>
            </w:r>
          </w:p>
        </w:tc>
      </w:tr>
    </w:tbl>
    <w:p w:rsidR="00C80C93" w:rsidRDefault="00C80C93" w:rsidP="00C80C93">
      <w:pPr>
        <w:rPr>
          <w:rFonts w:ascii="Palatino Linotype" w:hAnsi="Palatino Linotype"/>
          <w:noProof/>
          <w:lang w:val="ro-RO"/>
        </w:rPr>
      </w:pPr>
    </w:p>
    <w:p w:rsidR="00C80C93" w:rsidRPr="00672E0C" w:rsidRDefault="00C80C93" w:rsidP="00C80C93">
      <w:pPr>
        <w:tabs>
          <w:tab w:val="left" w:pos="284"/>
        </w:tabs>
        <w:jc w:val="both"/>
        <w:rPr>
          <w:b/>
          <w:sz w:val="20"/>
          <w:szCs w:val="20"/>
          <w:lang w:val="ro-RO"/>
        </w:rPr>
      </w:pPr>
      <w:r>
        <w:rPr>
          <w:b/>
          <w:sz w:val="20"/>
          <w:szCs w:val="20"/>
          <w:lang w:val="ro-RO"/>
        </w:rPr>
        <w:t>C</w:t>
      </w:r>
      <w:r w:rsidRPr="00672E0C">
        <w:rPr>
          <w:b/>
          <w:sz w:val="20"/>
          <w:szCs w:val="20"/>
          <w:lang w:val="ro-RO"/>
        </w:rPr>
        <w:t xml:space="preserve">ondiții specifice de ocupare a postului de </w:t>
      </w:r>
      <w:r w:rsidRPr="00433965">
        <w:rPr>
          <w:b/>
          <w:sz w:val="20"/>
          <w:szCs w:val="20"/>
          <w:lang w:val="ro-RO"/>
        </w:rPr>
        <w:t>consilier juridic (</w:t>
      </w:r>
      <w:r w:rsidR="008D5342">
        <w:rPr>
          <w:b/>
          <w:sz w:val="20"/>
          <w:szCs w:val="20"/>
          <w:u w:val="single"/>
          <w:lang w:val="ro-RO"/>
        </w:rPr>
        <w:t>litigii</w:t>
      </w:r>
      <w:r w:rsidRPr="00433965">
        <w:rPr>
          <w:b/>
          <w:sz w:val="20"/>
          <w:szCs w:val="20"/>
          <w:lang w:val="ro-RO"/>
        </w:rPr>
        <w:t>);</w:t>
      </w:r>
    </w:p>
    <w:p w:rsidR="00C80C93" w:rsidRDefault="00C80C93" w:rsidP="00C80C93">
      <w:pPr>
        <w:pStyle w:val="NoSpacing"/>
        <w:tabs>
          <w:tab w:val="left" w:pos="142"/>
        </w:tabs>
        <w:rPr>
          <w:rFonts w:ascii="Times New Roman" w:hAnsi="Times New Roman"/>
          <w:sz w:val="20"/>
          <w:szCs w:val="20"/>
          <w:lang w:val="fr-BE"/>
        </w:rPr>
      </w:pPr>
      <w:r w:rsidRPr="00672E0C">
        <w:rPr>
          <w:rFonts w:ascii="Times New Roman" w:hAnsi="Times New Roman"/>
        </w:rPr>
        <w:tab/>
      </w:r>
      <w:r>
        <w:rPr>
          <w:rFonts w:ascii="Times New Roman" w:hAnsi="Times New Roman"/>
          <w:sz w:val="20"/>
          <w:szCs w:val="20"/>
          <w:lang w:val="fr-BE"/>
        </w:rPr>
        <w:t>- studii superioare</w:t>
      </w:r>
      <w:r w:rsidRPr="00672E0C">
        <w:rPr>
          <w:rFonts w:ascii="Times New Roman" w:hAnsi="Times New Roman"/>
          <w:sz w:val="20"/>
          <w:szCs w:val="20"/>
          <w:lang w:val="fr-BE"/>
        </w:rPr>
        <w:t xml:space="preserve"> </w:t>
      </w:r>
      <w:r>
        <w:rPr>
          <w:rFonts w:ascii="Times New Roman" w:hAnsi="Times New Roman"/>
          <w:sz w:val="20"/>
          <w:szCs w:val="20"/>
          <w:lang w:val="fr-BE"/>
        </w:rPr>
        <w:t>juridice (licenta in Drept)</w:t>
      </w:r>
      <w:r w:rsidRPr="00672E0C">
        <w:rPr>
          <w:rFonts w:ascii="Times New Roman" w:hAnsi="Times New Roman"/>
          <w:sz w:val="20"/>
          <w:szCs w:val="20"/>
          <w:lang w:val="fr-BE"/>
        </w:rPr>
        <w:t>;</w:t>
      </w:r>
    </w:p>
    <w:p w:rsidR="00C80C93" w:rsidRDefault="00C80C93" w:rsidP="00C80C93">
      <w:pPr>
        <w:pStyle w:val="NoSpacing"/>
        <w:tabs>
          <w:tab w:val="left" w:pos="142"/>
        </w:tabs>
        <w:rPr>
          <w:rFonts w:ascii="Times New Roman" w:hAnsi="Times New Roman"/>
          <w:sz w:val="20"/>
          <w:szCs w:val="20"/>
          <w:lang w:val="ro-RO"/>
        </w:rPr>
      </w:pPr>
      <w:r>
        <w:rPr>
          <w:rFonts w:ascii="Times New Roman" w:hAnsi="Times New Roman"/>
          <w:sz w:val="20"/>
          <w:szCs w:val="20"/>
          <w:lang w:val="fr-BE"/>
        </w:rPr>
        <w:tab/>
        <w:t>- minim 6 ani si jum in domeniul juridic ;</w:t>
      </w:r>
      <w:r w:rsidRPr="00433965">
        <w:rPr>
          <w:rFonts w:ascii="Times New Roman" w:hAnsi="Times New Roman"/>
          <w:sz w:val="20"/>
          <w:szCs w:val="20"/>
          <w:lang w:val="ro-RO"/>
        </w:rPr>
        <w:br/>
      </w:r>
      <w:r>
        <w:rPr>
          <w:rFonts w:ascii="Times New Roman" w:hAnsi="Times New Roman"/>
          <w:sz w:val="20"/>
          <w:szCs w:val="20"/>
          <w:lang w:val="ro-RO"/>
        </w:rPr>
        <w:t xml:space="preserve">   - c</w:t>
      </w:r>
      <w:r w:rsidRPr="00433965">
        <w:rPr>
          <w:rFonts w:ascii="Times New Roman" w:hAnsi="Times New Roman"/>
          <w:sz w:val="20"/>
          <w:szCs w:val="20"/>
          <w:lang w:val="ro-RO"/>
        </w:rPr>
        <w:t>unoștințe lingvistice: limba română – avansat.</w:t>
      </w:r>
    </w:p>
    <w:p w:rsidR="00C80C93" w:rsidRPr="00DF35F7" w:rsidRDefault="00C80C93" w:rsidP="00C80C93">
      <w:pPr>
        <w:jc w:val="both"/>
        <w:rPr>
          <w:b/>
          <w:sz w:val="20"/>
          <w:szCs w:val="20"/>
          <w:lang w:val="ro-RO"/>
        </w:rPr>
      </w:pPr>
      <w:r w:rsidRPr="00DF35F7">
        <w:rPr>
          <w:b/>
          <w:sz w:val="20"/>
          <w:szCs w:val="20"/>
          <w:lang w:val="ro-RO"/>
        </w:rPr>
        <w:t xml:space="preserve">Scopul general al </w:t>
      </w:r>
      <w:r w:rsidR="008D5342">
        <w:rPr>
          <w:b/>
          <w:sz w:val="20"/>
          <w:szCs w:val="20"/>
          <w:lang w:val="ro-RO"/>
        </w:rPr>
        <w:t>postului de consilier juridic</w:t>
      </w:r>
      <w:r w:rsidRPr="00DF35F7">
        <w:rPr>
          <w:b/>
          <w:sz w:val="20"/>
          <w:szCs w:val="20"/>
          <w:lang w:val="ro-RO"/>
        </w:rPr>
        <w:t xml:space="preserve"> (</w:t>
      </w:r>
      <w:r w:rsidR="008D5342">
        <w:rPr>
          <w:b/>
          <w:sz w:val="20"/>
          <w:szCs w:val="20"/>
          <w:u w:val="single"/>
          <w:lang w:val="ro-RO"/>
        </w:rPr>
        <w:t>litigii</w:t>
      </w:r>
      <w:r w:rsidRPr="00DF35F7">
        <w:rPr>
          <w:b/>
          <w:sz w:val="20"/>
          <w:szCs w:val="20"/>
          <w:lang w:val="ro-RO"/>
        </w:rPr>
        <w:t>)</w:t>
      </w:r>
    </w:p>
    <w:p w:rsidR="008D5342" w:rsidRPr="008D5342" w:rsidRDefault="008D5342" w:rsidP="008D5342">
      <w:pPr>
        <w:jc w:val="both"/>
        <w:rPr>
          <w:sz w:val="20"/>
          <w:szCs w:val="20"/>
          <w:lang w:val="ro-RO"/>
        </w:rPr>
      </w:pPr>
      <w:r w:rsidRPr="008D5342">
        <w:rPr>
          <w:sz w:val="20"/>
          <w:szCs w:val="20"/>
          <w:lang w:val="ro-RO"/>
        </w:rPr>
        <w:t xml:space="preserve">Asigurarea asistenței și reprezentării ASAS în litigiile în care aceas are calitatea de parte. </w:t>
      </w:r>
    </w:p>
    <w:p w:rsidR="00C80C93" w:rsidRDefault="00C80C93" w:rsidP="00C80C93">
      <w:pPr>
        <w:ind w:firstLine="142"/>
        <w:jc w:val="both"/>
        <w:rPr>
          <w:sz w:val="20"/>
          <w:szCs w:val="20"/>
          <w:lang w:val="ro-RO"/>
        </w:rPr>
      </w:pPr>
    </w:p>
    <w:p w:rsidR="00C80C93" w:rsidRPr="00DF35F7" w:rsidRDefault="00C80C93" w:rsidP="00C80C93">
      <w:pPr>
        <w:jc w:val="both"/>
        <w:rPr>
          <w:b/>
          <w:sz w:val="20"/>
          <w:szCs w:val="20"/>
          <w:lang w:val="ro-RO"/>
        </w:rPr>
      </w:pPr>
      <w:r w:rsidRPr="00DF35F7">
        <w:rPr>
          <w:b/>
          <w:sz w:val="20"/>
          <w:szCs w:val="20"/>
          <w:lang w:val="ro-RO"/>
        </w:rPr>
        <w:t>Atribuții și responsabilități principale</w:t>
      </w:r>
    </w:p>
    <w:p w:rsidR="008D5342" w:rsidRPr="008D5342" w:rsidRDefault="008D5342" w:rsidP="008D5342">
      <w:pPr>
        <w:pStyle w:val="ListParagraph"/>
        <w:numPr>
          <w:ilvl w:val="0"/>
          <w:numId w:val="22"/>
        </w:numPr>
        <w:spacing w:after="200"/>
        <w:ind w:left="0" w:firstLine="426"/>
        <w:jc w:val="both"/>
        <w:rPr>
          <w:sz w:val="20"/>
          <w:szCs w:val="20"/>
          <w:lang w:val="ro-RO"/>
        </w:rPr>
      </w:pPr>
      <w:r w:rsidRPr="008D5342">
        <w:rPr>
          <w:sz w:val="20"/>
          <w:szCs w:val="20"/>
          <w:lang w:val="ro-RO"/>
        </w:rPr>
        <w:t>Asigură consultanță juridică pentru toate compartimentele ASAS în probleme privind încheierea, executarea, modificarea și încetarea contractelor.</w:t>
      </w:r>
    </w:p>
    <w:p w:rsidR="008D5342" w:rsidRPr="008D5342" w:rsidRDefault="008D5342" w:rsidP="008D5342">
      <w:pPr>
        <w:pStyle w:val="ListParagraph"/>
        <w:numPr>
          <w:ilvl w:val="0"/>
          <w:numId w:val="22"/>
        </w:numPr>
        <w:spacing w:after="200"/>
        <w:ind w:left="0" w:firstLine="426"/>
        <w:jc w:val="both"/>
        <w:rPr>
          <w:sz w:val="20"/>
          <w:szCs w:val="20"/>
          <w:lang w:val="ro-RO"/>
        </w:rPr>
      </w:pPr>
      <w:r w:rsidRPr="008D5342">
        <w:rPr>
          <w:sz w:val="20"/>
          <w:szCs w:val="20"/>
          <w:lang w:val="ro-RO"/>
        </w:rPr>
        <w:t>Elaborează, avizează sau contrasemnează proiectele de contracte, acte adiționale, convenții și alte acte juridice, verificând conformitatea cu legislația în vigoare.</w:t>
      </w:r>
    </w:p>
    <w:p w:rsidR="008D5342" w:rsidRPr="008D5342" w:rsidRDefault="008D5342" w:rsidP="008D5342">
      <w:pPr>
        <w:pStyle w:val="ListParagraph"/>
        <w:numPr>
          <w:ilvl w:val="0"/>
          <w:numId w:val="22"/>
        </w:numPr>
        <w:spacing w:after="200"/>
        <w:ind w:left="0" w:firstLine="426"/>
        <w:jc w:val="both"/>
        <w:rPr>
          <w:sz w:val="20"/>
          <w:szCs w:val="20"/>
          <w:lang w:val="ro-RO"/>
        </w:rPr>
      </w:pPr>
      <w:r w:rsidRPr="008D5342">
        <w:rPr>
          <w:sz w:val="20"/>
          <w:szCs w:val="20"/>
          <w:lang w:val="ro-RO"/>
        </w:rPr>
        <w:t>Gestionează registrul contractelor – întocmește, actualizează și arhivează evidența contractelor semnate.</w:t>
      </w:r>
    </w:p>
    <w:p w:rsidR="008D5342" w:rsidRPr="008D5342" w:rsidRDefault="008D5342" w:rsidP="008D5342">
      <w:pPr>
        <w:pStyle w:val="ListParagraph"/>
        <w:numPr>
          <w:ilvl w:val="0"/>
          <w:numId w:val="22"/>
        </w:numPr>
        <w:spacing w:after="200"/>
        <w:ind w:left="0" w:firstLine="426"/>
        <w:jc w:val="both"/>
        <w:rPr>
          <w:sz w:val="20"/>
          <w:szCs w:val="20"/>
          <w:lang w:val="ro-RO"/>
        </w:rPr>
      </w:pPr>
      <w:r w:rsidRPr="008D5342">
        <w:rPr>
          <w:sz w:val="20"/>
          <w:szCs w:val="20"/>
          <w:lang w:val="ro-RO"/>
        </w:rPr>
        <w:lastRenderedPageBreak/>
        <w:t>Monitorizează derularea contractelor, urmărind termenele de valabilitate, clauzele de plată, garanțiile, penalitățile și notificările prealabile rezilierii.</w:t>
      </w:r>
    </w:p>
    <w:p w:rsidR="008D5342" w:rsidRPr="008D5342" w:rsidRDefault="008D5342" w:rsidP="008D5342">
      <w:pPr>
        <w:pStyle w:val="ListParagraph"/>
        <w:numPr>
          <w:ilvl w:val="0"/>
          <w:numId w:val="22"/>
        </w:numPr>
        <w:spacing w:after="200"/>
        <w:ind w:left="0" w:firstLine="426"/>
        <w:jc w:val="both"/>
        <w:rPr>
          <w:sz w:val="20"/>
          <w:szCs w:val="20"/>
          <w:lang w:val="ro-RO"/>
        </w:rPr>
      </w:pPr>
      <w:r w:rsidRPr="008D5342">
        <w:rPr>
          <w:sz w:val="20"/>
          <w:szCs w:val="20"/>
          <w:lang w:val="ro-RO"/>
        </w:rPr>
        <w:t>Participă la negocieri contractuale, oferind sprijin juridic și redactând clauze de protecție a intereselor ASAS.</w:t>
      </w:r>
    </w:p>
    <w:p w:rsidR="008D5342" w:rsidRPr="008D5342" w:rsidRDefault="008D5342" w:rsidP="008D5342">
      <w:pPr>
        <w:pStyle w:val="ListParagraph"/>
        <w:numPr>
          <w:ilvl w:val="0"/>
          <w:numId w:val="22"/>
        </w:numPr>
        <w:spacing w:after="200"/>
        <w:ind w:left="0" w:firstLine="426"/>
        <w:jc w:val="both"/>
        <w:rPr>
          <w:sz w:val="20"/>
          <w:szCs w:val="20"/>
          <w:lang w:val="ro-RO"/>
        </w:rPr>
      </w:pPr>
      <w:r w:rsidRPr="008D5342">
        <w:rPr>
          <w:sz w:val="20"/>
          <w:szCs w:val="20"/>
          <w:lang w:val="ro-RO"/>
        </w:rPr>
        <w:t>Elaborează opinii și puncte de vedere juridice privind interpretarea sau aplicarea clauzelor contractuale.</w:t>
      </w:r>
    </w:p>
    <w:p w:rsidR="008D5342" w:rsidRPr="008D5342" w:rsidRDefault="008D5342" w:rsidP="008D5342">
      <w:pPr>
        <w:pStyle w:val="ListParagraph"/>
        <w:numPr>
          <w:ilvl w:val="0"/>
          <w:numId w:val="22"/>
        </w:numPr>
        <w:spacing w:after="200"/>
        <w:ind w:left="0" w:firstLine="426"/>
        <w:jc w:val="both"/>
        <w:rPr>
          <w:sz w:val="20"/>
          <w:szCs w:val="20"/>
          <w:lang w:val="ro-RO"/>
        </w:rPr>
      </w:pPr>
      <w:r w:rsidRPr="008D5342">
        <w:rPr>
          <w:sz w:val="20"/>
          <w:szCs w:val="20"/>
          <w:lang w:val="ro-RO"/>
        </w:rPr>
        <w:t>Reprezintă instituția/societatea în fața instanțelor judecătorești, a autorităților publice și a altor instituții, în limitele mandatului acordat.</w:t>
      </w:r>
    </w:p>
    <w:p w:rsidR="008D5342" w:rsidRPr="008D5342" w:rsidRDefault="008D5342" w:rsidP="008D5342">
      <w:pPr>
        <w:pStyle w:val="ListParagraph"/>
        <w:numPr>
          <w:ilvl w:val="0"/>
          <w:numId w:val="22"/>
        </w:numPr>
        <w:spacing w:after="200"/>
        <w:ind w:left="0" w:firstLine="426"/>
        <w:jc w:val="both"/>
        <w:rPr>
          <w:sz w:val="20"/>
          <w:szCs w:val="20"/>
          <w:lang w:val="ro-RO"/>
        </w:rPr>
      </w:pPr>
      <w:r w:rsidRPr="008D5342">
        <w:rPr>
          <w:sz w:val="20"/>
          <w:szCs w:val="20"/>
          <w:lang w:val="ro-RO"/>
        </w:rPr>
        <w:t>Asigură respectarea legislației privind achizițiile publice (dacă este cazul) și avizează documentațiile de atribuire.</w:t>
      </w:r>
    </w:p>
    <w:p w:rsidR="008D5342" w:rsidRPr="008D5342" w:rsidRDefault="008D5342" w:rsidP="008D5342">
      <w:pPr>
        <w:pStyle w:val="ListParagraph"/>
        <w:numPr>
          <w:ilvl w:val="0"/>
          <w:numId w:val="22"/>
        </w:numPr>
        <w:spacing w:after="200"/>
        <w:ind w:left="0" w:firstLine="426"/>
        <w:jc w:val="both"/>
        <w:rPr>
          <w:sz w:val="20"/>
          <w:szCs w:val="20"/>
          <w:lang w:val="ro-RO"/>
        </w:rPr>
      </w:pPr>
      <w:r w:rsidRPr="008D5342">
        <w:rPr>
          <w:sz w:val="20"/>
          <w:szCs w:val="20"/>
          <w:lang w:val="ro-RO"/>
        </w:rPr>
        <w:t>Acordă asistență juridică în procedurile de achiziție, selecție de oferte sau licitații.</w:t>
      </w:r>
    </w:p>
    <w:p w:rsidR="008D5342" w:rsidRPr="008D5342" w:rsidRDefault="008D5342" w:rsidP="008D5342">
      <w:pPr>
        <w:pStyle w:val="ListParagraph"/>
        <w:numPr>
          <w:ilvl w:val="0"/>
          <w:numId w:val="22"/>
        </w:numPr>
        <w:spacing w:after="200"/>
        <w:ind w:left="0" w:firstLine="426"/>
        <w:jc w:val="both"/>
        <w:rPr>
          <w:sz w:val="20"/>
          <w:szCs w:val="20"/>
          <w:lang w:val="ro-RO"/>
        </w:rPr>
      </w:pPr>
      <w:r w:rsidRPr="008D5342">
        <w:rPr>
          <w:sz w:val="20"/>
          <w:szCs w:val="20"/>
          <w:lang w:val="ro-RO"/>
        </w:rPr>
        <w:t>Elaborează și actualizează modele standard de contracte, proceduri interne privind fluxul de avizare și semnare.</w:t>
      </w:r>
    </w:p>
    <w:p w:rsidR="008D5342" w:rsidRPr="008D5342" w:rsidRDefault="008D5342" w:rsidP="008D5342">
      <w:pPr>
        <w:pStyle w:val="ListParagraph"/>
        <w:numPr>
          <w:ilvl w:val="0"/>
          <w:numId w:val="22"/>
        </w:numPr>
        <w:spacing w:after="200"/>
        <w:ind w:left="0" w:firstLine="426"/>
        <w:jc w:val="both"/>
        <w:rPr>
          <w:sz w:val="20"/>
          <w:szCs w:val="20"/>
          <w:lang w:val="ro-RO"/>
        </w:rPr>
      </w:pPr>
      <w:r w:rsidRPr="008D5342">
        <w:rPr>
          <w:sz w:val="20"/>
          <w:szCs w:val="20"/>
          <w:lang w:val="ro-RO"/>
        </w:rPr>
        <w:t>Urmărește modificările legislative și informează conducerea și departamentele interesate cu privire la noutățile relevante.</w:t>
      </w:r>
    </w:p>
    <w:p w:rsidR="008D5342" w:rsidRPr="008D5342" w:rsidRDefault="008D5342" w:rsidP="008D5342">
      <w:pPr>
        <w:pStyle w:val="ListParagraph"/>
        <w:numPr>
          <w:ilvl w:val="0"/>
          <w:numId w:val="22"/>
        </w:numPr>
        <w:spacing w:after="200"/>
        <w:ind w:left="0" w:firstLine="426"/>
        <w:jc w:val="both"/>
        <w:rPr>
          <w:sz w:val="20"/>
          <w:szCs w:val="20"/>
          <w:lang w:val="ro-RO"/>
        </w:rPr>
      </w:pPr>
      <w:r w:rsidRPr="008D5342">
        <w:rPr>
          <w:sz w:val="20"/>
          <w:szCs w:val="20"/>
          <w:lang w:val="ro-RO"/>
        </w:rPr>
        <w:t>Întocmește rapoarte periodice privind activitatea juridică și situația contractelor.</w:t>
      </w:r>
    </w:p>
    <w:p w:rsidR="008D5342" w:rsidRPr="008D5342" w:rsidRDefault="008D5342" w:rsidP="008D5342">
      <w:pPr>
        <w:pStyle w:val="ListParagraph"/>
        <w:numPr>
          <w:ilvl w:val="0"/>
          <w:numId w:val="22"/>
        </w:numPr>
        <w:spacing w:after="200"/>
        <w:ind w:left="0" w:firstLine="426"/>
        <w:jc w:val="both"/>
        <w:rPr>
          <w:sz w:val="20"/>
          <w:szCs w:val="20"/>
          <w:lang w:val="ro-RO"/>
        </w:rPr>
      </w:pPr>
      <w:r w:rsidRPr="008D5342">
        <w:rPr>
          <w:sz w:val="20"/>
          <w:szCs w:val="20"/>
          <w:lang w:val="ro-RO"/>
        </w:rPr>
        <w:t>Întocmește și avizează proiectele de acte normative în care ASAS și/sau unitățile de cercetare-dezvoltare din subordinea ASAS fac parte și/sau sunt vizate.</w:t>
      </w:r>
    </w:p>
    <w:p w:rsidR="008D5342" w:rsidRPr="008D5342" w:rsidRDefault="008D5342" w:rsidP="008D5342">
      <w:pPr>
        <w:pStyle w:val="ListParagraph"/>
        <w:numPr>
          <w:ilvl w:val="0"/>
          <w:numId w:val="22"/>
        </w:numPr>
        <w:spacing w:after="200"/>
        <w:ind w:left="0" w:firstLine="426"/>
        <w:jc w:val="both"/>
        <w:rPr>
          <w:sz w:val="20"/>
          <w:szCs w:val="20"/>
          <w:lang w:val="ro-RO"/>
        </w:rPr>
      </w:pPr>
      <w:r w:rsidRPr="008D5342">
        <w:rPr>
          <w:sz w:val="20"/>
          <w:szCs w:val="20"/>
          <w:lang w:val="ro-RO"/>
        </w:rPr>
        <w:t>Respectă confidențialitatea datelor și informațiilor la care are acces în exercitarea atribuțiilor de serviciu.</w:t>
      </w:r>
    </w:p>
    <w:p w:rsidR="00C80C93" w:rsidRPr="00DF35F7" w:rsidRDefault="00C80C93" w:rsidP="00C80C93">
      <w:pPr>
        <w:jc w:val="both"/>
        <w:rPr>
          <w:b/>
          <w:sz w:val="20"/>
          <w:szCs w:val="20"/>
          <w:lang w:val="ro-RO"/>
        </w:rPr>
      </w:pPr>
      <w:r w:rsidRPr="00DF35F7">
        <w:rPr>
          <w:b/>
          <w:sz w:val="20"/>
          <w:szCs w:val="20"/>
          <w:lang w:val="ro-RO"/>
        </w:rPr>
        <w:t xml:space="preserve"> Competențe profesionale</w:t>
      </w:r>
    </w:p>
    <w:p w:rsidR="00E164C5" w:rsidRPr="00E164C5" w:rsidRDefault="00E164C5" w:rsidP="00E164C5">
      <w:pPr>
        <w:pStyle w:val="ListParagraph"/>
        <w:numPr>
          <w:ilvl w:val="0"/>
          <w:numId w:val="23"/>
        </w:numPr>
        <w:jc w:val="both"/>
        <w:rPr>
          <w:sz w:val="20"/>
          <w:szCs w:val="20"/>
          <w:lang w:val="ro-RO"/>
        </w:rPr>
      </w:pPr>
      <w:r w:rsidRPr="00E164C5">
        <w:rPr>
          <w:sz w:val="20"/>
          <w:szCs w:val="20"/>
          <w:lang w:val="ro-RO"/>
        </w:rPr>
        <w:t>Cunoștințe solide de drept civil, drept comercial și drept administrativ.</w:t>
      </w:r>
    </w:p>
    <w:p w:rsidR="00E164C5" w:rsidRPr="00E164C5" w:rsidRDefault="00E164C5" w:rsidP="00E164C5">
      <w:pPr>
        <w:pStyle w:val="ListParagraph"/>
        <w:numPr>
          <w:ilvl w:val="0"/>
          <w:numId w:val="23"/>
        </w:numPr>
        <w:jc w:val="both"/>
        <w:rPr>
          <w:sz w:val="20"/>
          <w:szCs w:val="20"/>
          <w:lang w:val="ro-RO"/>
        </w:rPr>
      </w:pPr>
      <w:r w:rsidRPr="00E164C5">
        <w:rPr>
          <w:sz w:val="20"/>
          <w:szCs w:val="20"/>
          <w:lang w:val="ro-RO"/>
        </w:rPr>
        <w:t>Cunoștințe privind redactarea, analiza și interpretarea contractelor.</w:t>
      </w:r>
    </w:p>
    <w:p w:rsidR="00E164C5" w:rsidRPr="00E164C5" w:rsidRDefault="00E164C5" w:rsidP="00E164C5">
      <w:pPr>
        <w:pStyle w:val="ListParagraph"/>
        <w:numPr>
          <w:ilvl w:val="0"/>
          <w:numId w:val="23"/>
        </w:numPr>
        <w:jc w:val="both"/>
        <w:rPr>
          <w:sz w:val="20"/>
          <w:szCs w:val="20"/>
          <w:lang w:val="ro-RO"/>
        </w:rPr>
      </w:pPr>
      <w:r w:rsidRPr="00E164C5">
        <w:rPr>
          <w:sz w:val="20"/>
          <w:szCs w:val="20"/>
          <w:lang w:val="ro-RO"/>
        </w:rPr>
        <w:t>Cunoștințe privind elaborarea actelor normative.</w:t>
      </w:r>
    </w:p>
    <w:p w:rsidR="00E164C5" w:rsidRPr="00E164C5" w:rsidRDefault="00E164C5" w:rsidP="00E164C5">
      <w:pPr>
        <w:pStyle w:val="ListParagraph"/>
        <w:numPr>
          <w:ilvl w:val="0"/>
          <w:numId w:val="23"/>
        </w:numPr>
        <w:jc w:val="both"/>
        <w:rPr>
          <w:sz w:val="20"/>
          <w:szCs w:val="20"/>
          <w:lang w:val="ro-RO"/>
        </w:rPr>
      </w:pPr>
      <w:r w:rsidRPr="00E164C5">
        <w:rPr>
          <w:sz w:val="20"/>
          <w:szCs w:val="20"/>
          <w:lang w:val="ro-RO"/>
        </w:rPr>
        <w:t>Cunoștințe privind tehnica legislativă.</w:t>
      </w:r>
    </w:p>
    <w:p w:rsidR="00E164C5" w:rsidRPr="00E164C5" w:rsidRDefault="00E164C5" w:rsidP="00E164C5">
      <w:pPr>
        <w:pStyle w:val="ListParagraph"/>
        <w:numPr>
          <w:ilvl w:val="0"/>
          <w:numId w:val="23"/>
        </w:numPr>
        <w:jc w:val="both"/>
        <w:rPr>
          <w:sz w:val="20"/>
          <w:szCs w:val="20"/>
          <w:lang w:val="ro-RO"/>
        </w:rPr>
      </w:pPr>
      <w:r w:rsidRPr="00E164C5">
        <w:rPr>
          <w:sz w:val="20"/>
          <w:szCs w:val="20"/>
          <w:lang w:val="ro-RO"/>
        </w:rPr>
        <w:t>Capacitate de documentare și analiză juridică.</w:t>
      </w:r>
    </w:p>
    <w:p w:rsidR="00E164C5" w:rsidRPr="00E164C5" w:rsidRDefault="00E164C5" w:rsidP="00E164C5">
      <w:pPr>
        <w:pStyle w:val="ListParagraph"/>
        <w:numPr>
          <w:ilvl w:val="0"/>
          <w:numId w:val="23"/>
        </w:numPr>
        <w:jc w:val="both"/>
        <w:rPr>
          <w:sz w:val="20"/>
          <w:szCs w:val="20"/>
          <w:lang w:val="ro-RO"/>
        </w:rPr>
      </w:pPr>
      <w:r w:rsidRPr="00E164C5">
        <w:rPr>
          <w:sz w:val="20"/>
          <w:szCs w:val="20"/>
          <w:lang w:val="ro-RO"/>
        </w:rPr>
        <w:t>Cunoștințe IT (Word, Excel, baze de date contracte).</w:t>
      </w:r>
    </w:p>
    <w:p w:rsidR="00C80C93" w:rsidRPr="00DF35F7" w:rsidRDefault="00C80C93" w:rsidP="00C80C93">
      <w:pPr>
        <w:jc w:val="both"/>
        <w:rPr>
          <w:b/>
          <w:sz w:val="20"/>
          <w:szCs w:val="20"/>
          <w:lang w:val="ro-RO"/>
        </w:rPr>
      </w:pPr>
      <w:r w:rsidRPr="00DF35F7">
        <w:rPr>
          <w:b/>
          <w:sz w:val="20"/>
          <w:szCs w:val="20"/>
          <w:lang w:val="ro-RO"/>
        </w:rPr>
        <w:t>Competențe personale</w:t>
      </w:r>
    </w:p>
    <w:p w:rsidR="00E164C5" w:rsidRPr="00E164C5" w:rsidRDefault="00E164C5" w:rsidP="00E164C5">
      <w:pPr>
        <w:pStyle w:val="ListParagraph"/>
        <w:numPr>
          <w:ilvl w:val="0"/>
          <w:numId w:val="24"/>
        </w:numPr>
        <w:jc w:val="both"/>
        <w:rPr>
          <w:sz w:val="20"/>
          <w:szCs w:val="20"/>
          <w:lang w:val="ro-RO"/>
        </w:rPr>
      </w:pPr>
      <w:r w:rsidRPr="00E164C5">
        <w:rPr>
          <w:sz w:val="20"/>
          <w:szCs w:val="20"/>
          <w:lang w:val="ro-RO"/>
        </w:rPr>
        <w:t>Gândire logică și atenție la detalii.</w:t>
      </w:r>
    </w:p>
    <w:p w:rsidR="00E164C5" w:rsidRPr="00E164C5" w:rsidRDefault="00E164C5" w:rsidP="00E164C5">
      <w:pPr>
        <w:pStyle w:val="ListParagraph"/>
        <w:numPr>
          <w:ilvl w:val="0"/>
          <w:numId w:val="24"/>
        </w:numPr>
        <w:jc w:val="both"/>
        <w:rPr>
          <w:sz w:val="20"/>
          <w:szCs w:val="20"/>
          <w:lang w:val="ro-RO"/>
        </w:rPr>
      </w:pPr>
      <w:r w:rsidRPr="00E164C5">
        <w:rPr>
          <w:sz w:val="20"/>
          <w:szCs w:val="20"/>
          <w:lang w:val="ro-RO"/>
        </w:rPr>
        <w:t>Spirit analitic și capacitate de sinteză.</w:t>
      </w:r>
    </w:p>
    <w:p w:rsidR="00E164C5" w:rsidRPr="00E164C5" w:rsidRDefault="00E164C5" w:rsidP="00E164C5">
      <w:pPr>
        <w:pStyle w:val="ListParagraph"/>
        <w:numPr>
          <w:ilvl w:val="0"/>
          <w:numId w:val="24"/>
        </w:numPr>
        <w:jc w:val="both"/>
        <w:rPr>
          <w:sz w:val="20"/>
          <w:szCs w:val="20"/>
          <w:lang w:val="ro-RO"/>
        </w:rPr>
      </w:pPr>
      <w:r w:rsidRPr="00E164C5">
        <w:rPr>
          <w:sz w:val="20"/>
          <w:szCs w:val="20"/>
          <w:lang w:val="ro-RO"/>
        </w:rPr>
        <w:t>Integritate, confidențialitate și etică profesională.</w:t>
      </w:r>
    </w:p>
    <w:p w:rsidR="00E164C5" w:rsidRPr="00E164C5" w:rsidRDefault="00E164C5" w:rsidP="00E164C5">
      <w:pPr>
        <w:pStyle w:val="ListParagraph"/>
        <w:numPr>
          <w:ilvl w:val="0"/>
          <w:numId w:val="24"/>
        </w:numPr>
        <w:jc w:val="both"/>
        <w:rPr>
          <w:sz w:val="20"/>
          <w:szCs w:val="20"/>
          <w:lang w:val="ro-RO"/>
        </w:rPr>
      </w:pPr>
      <w:r w:rsidRPr="00E164C5">
        <w:rPr>
          <w:sz w:val="20"/>
          <w:szCs w:val="20"/>
          <w:lang w:val="ro-RO"/>
        </w:rPr>
        <w:t>Abilități de comunicare și negociere.</w:t>
      </w:r>
    </w:p>
    <w:p w:rsidR="00E164C5" w:rsidRPr="00E164C5" w:rsidRDefault="00E164C5" w:rsidP="00E164C5">
      <w:pPr>
        <w:pStyle w:val="ListParagraph"/>
        <w:numPr>
          <w:ilvl w:val="0"/>
          <w:numId w:val="24"/>
        </w:numPr>
        <w:jc w:val="both"/>
        <w:rPr>
          <w:sz w:val="20"/>
          <w:szCs w:val="20"/>
          <w:lang w:val="ro-RO"/>
        </w:rPr>
      </w:pPr>
      <w:r w:rsidRPr="00E164C5">
        <w:rPr>
          <w:sz w:val="20"/>
          <w:szCs w:val="20"/>
          <w:lang w:val="ro-RO"/>
        </w:rPr>
        <w:t>Capacitate de organizare și prioritizare a sarcinilor.</w:t>
      </w:r>
    </w:p>
    <w:p w:rsidR="00E164C5" w:rsidRPr="00E164C5" w:rsidRDefault="00E164C5" w:rsidP="00E164C5">
      <w:pPr>
        <w:pStyle w:val="ListParagraph"/>
        <w:numPr>
          <w:ilvl w:val="0"/>
          <w:numId w:val="24"/>
        </w:numPr>
        <w:jc w:val="both"/>
        <w:rPr>
          <w:sz w:val="20"/>
          <w:szCs w:val="20"/>
          <w:lang w:val="ro-RO"/>
        </w:rPr>
      </w:pPr>
      <w:r w:rsidRPr="00E164C5">
        <w:rPr>
          <w:sz w:val="20"/>
          <w:szCs w:val="20"/>
          <w:lang w:val="ro-RO"/>
        </w:rPr>
        <w:t>Lucru eficient în echipă și colaborare interdepartamentală.</w:t>
      </w:r>
    </w:p>
    <w:p w:rsidR="00C80C93" w:rsidRPr="00C44374" w:rsidRDefault="00C80C93" w:rsidP="00C80C93">
      <w:pPr>
        <w:ind w:firstLine="360"/>
        <w:jc w:val="both"/>
        <w:rPr>
          <w:b/>
          <w:sz w:val="20"/>
          <w:szCs w:val="20"/>
          <w:lang w:val="ro-RO"/>
        </w:rPr>
      </w:pPr>
      <w:r w:rsidRPr="00C44374">
        <w:rPr>
          <w:b/>
          <w:sz w:val="20"/>
          <w:szCs w:val="20"/>
          <w:lang w:val="ro-RO"/>
        </w:rPr>
        <w:t>Responsabilități și răspunderi</w:t>
      </w:r>
    </w:p>
    <w:p w:rsidR="00C80C93" w:rsidRPr="00E87A9D" w:rsidRDefault="00C80C93" w:rsidP="00C80C93">
      <w:pPr>
        <w:pStyle w:val="NoSpacing"/>
        <w:rPr>
          <w:rFonts w:ascii="Times New Roman" w:hAnsi="Times New Roman"/>
          <w:sz w:val="20"/>
          <w:szCs w:val="20"/>
          <w:lang w:val="ro-RO"/>
        </w:rPr>
      </w:pPr>
      <w:r w:rsidRPr="00E87A9D">
        <w:rPr>
          <w:rFonts w:ascii="Times New Roman" w:hAnsi="Times New Roman"/>
          <w:sz w:val="20"/>
          <w:szCs w:val="20"/>
          <w:lang w:val="ro-RO"/>
        </w:rPr>
        <w:t>Răspunde pentru corectitudinea juridică a actelor avizate.</w:t>
      </w:r>
      <w:r w:rsidRPr="00E87A9D">
        <w:rPr>
          <w:rFonts w:ascii="Times New Roman" w:hAnsi="Times New Roman"/>
          <w:sz w:val="20"/>
          <w:szCs w:val="20"/>
          <w:lang w:val="ro-RO"/>
        </w:rPr>
        <w:br/>
        <w:t>Răspunde disciplinar, civil și penal pentru încălcarea obligațiilor de serviciu.</w:t>
      </w:r>
      <w:r w:rsidRPr="00E87A9D">
        <w:rPr>
          <w:rFonts w:ascii="Times New Roman" w:hAnsi="Times New Roman"/>
          <w:sz w:val="20"/>
          <w:szCs w:val="20"/>
          <w:lang w:val="ro-RO"/>
        </w:rPr>
        <w:br/>
        <w:t>Răspunde pentru prejudiciile cauzate instituției prin neglijență sau omisiune.</w:t>
      </w:r>
    </w:p>
    <w:p w:rsidR="00C80C93" w:rsidRPr="00E87A9D" w:rsidRDefault="00C80C93" w:rsidP="00C80C93">
      <w:pPr>
        <w:pStyle w:val="NoSpacing"/>
        <w:ind w:firstLine="360"/>
        <w:rPr>
          <w:rFonts w:ascii="Times New Roman" w:hAnsi="Times New Roman"/>
          <w:b/>
          <w:sz w:val="20"/>
          <w:szCs w:val="20"/>
          <w:lang w:val="ro-RO"/>
        </w:rPr>
      </w:pPr>
      <w:r w:rsidRPr="00E87A9D">
        <w:rPr>
          <w:rFonts w:ascii="Times New Roman" w:hAnsi="Times New Roman"/>
          <w:b/>
          <w:sz w:val="20"/>
          <w:szCs w:val="20"/>
          <w:lang w:val="ro-RO"/>
        </w:rPr>
        <w:t>Condiții de muncă</w:t>
      </w:r>
    </w:p>
    <w:p w:rsidR="00C80C93" w:rsidRDefault="00C80C93" w:rsidP="00C80C93">
      <w:pPr>
        <w:pStyle w:val="NoSpacing"/>
        <w:rPr>
          <w:rFonts w:ascii="Times New Roman" w:hAnsi="Times New Roman"/>
          <w:sz w:val="20"/>
          <w:szCs w:val="20"/>
          <w:lang w:val="ro-RO"/>
        </w:rPr>
      </w:pPr>
      <w:r w:rsidRPr="00E87A9D">
        <w:rPr>
          <w:rFonts w:ascii="Times New Roman" w:hAnsi="Times New Roman"/>
          <w:sz w:val="20"/>
          <w:szCs w:val="20"/>
          <w:lang w:val="ro-RO"/>
        </w:rPr>
        <w:t>Activitate de birou, program normal de lucru.</w:t>
      </w:r>
      <w:r w:rsidRPr="00E87A9D">
        <w:rPr>
          <w:rFonts w:ascii="Times New Roman" w:hAnsi="Times New Roman"/>
          <w:sz w:val="20"/>
          <w:szCs w:val="20"/>
          <w:lang w:val="ro-RO"/>
        </w:rPr>
        <w:br/>
        <w:t>Poate necesita deplasări ocazionale la instanțe, autorități sau parteneri contractuali.</w:t>
      </w:r>
    </w:p>
    <w:p w:rsidR="00C80C93" w:rsidRDefault="00C80C93" w:rsidP="00C80C93">
      <w:pPr>
        <w:pStyle w:val="NoSpacing"/>
        <w:rPr>
          <w:rFonts w:ascii="Times New Roman" w:hAnsi="Times New Roman"/>
          <w:sz w:val="20"/>
          <w:szCs w:val="20"/>
          <w:lang w:val="ro-RO"/>
        </w:rPr>
      </w:pPr>
    </w:p>
    <w:p w:rsidR="00C80C93" w:rsidRPr="00C44374" w:rsidRDefault="00C80C93" w:rsidP="00C80C93">
      <w:pPr>
        <w:pStyle w:val="NoSpacing"/>
        <w:rPr>
          <w:rFonts w:ascii="Times New Roman" w:hAnsi="Times New Roman"/>
          <w:sz w:val="20"/>
          <w:szCs w:val="20"/>
          <w:lang w:val="ro-RO"/>
        </w:rPr>
      </w:pPr>
    </w:p>
    <w:p w:rsidR="00C80C93" w:rsidRPr="00DF35F7" w:rsidRDefault="00C80C93" w:rsidP="00C80C93">
      <w:pPr>
        <w:jc w:val="both"/>
        <w:rPr>
          <w:sz w:val="20"/>
          <w:szCs w:val="20"/>
          <w:lang w:val="ro-RO"/>
        </w:rPr>
      </w:pPr>
      <w:r w:rsidRPr="00E87A9D">
        <w:rPr>
          <w:b/>
          <w:sz w:val="20"/>
          <w:szCs w:val="20"/>
          <w:lang w:val="ro-RO"/>
        </w:rPr>
        <w:t xml:space="preserve">TEMATICĂ </w:t>
      </w:r>
      <w:r>
        <w:rPr>
          <w:b/>
          <w:sz w:val="20"/>
          <w:szCs w:val="20"/>
          <w:lang w:val="ro-RO"/>
        </w:rPr>
        <w:t>-</w:t>
      </w:r>
      <w:r w:rsidRPr="00B42B43">
        <w:rPr>
          <w:b/>
          <w:sz w:val="20"/>
          <w:szCs w:val="20"/>
          <w:lang w:val="ro-RO"/>
        </w:rPr>
        <w:t xml:space="preserve"> </w:t>
      </w:r>
      <w:r w:rsidR="00E164C5" w:rsidRPr="00E164C5">
        <w:rPr>
          <w:b/>
          <w:sz w:val="20"/>
          <w:szCs w:val="20"/>
          <w:u w:val="single"/>
          <w:lang w:val="ro-RO"/>
        </w:rPr>
        <w:t>consilier juridic</w:t>
      </w:r>
      <w:r w:rsidRPr="00E164C5">
        <w:rPr>
          <w:b/>
          <w:sz w:val="20"/>
          <w:szCs w:val="20"/>
          <w:u w:val="single"/>
          <w:lang w:val="ro-RO"/>
        </w:rPr>
        <w:t xml:space="preserve"> (</w:t>
      </w:r>
      <w:r w:rsidR="00E164C5" w:rsidRPr="00E164C5">
        <w:rPr>
          <w:b/>
          <w:sz w:val="20"/>
          <w:szCs w:val="20"/>
          <w:u w:val="single"/>
          <w:lang w:val="ro-RO"/>
        </w:rPr>
        <w:t>litigii</w:t>
      </w:r>
      <w:r w:rsidRPr="00E164C5">
        <w:rPr>
          <w:b/>
          <w:sz w:val="20"/>
          <w:szCs w:val="20"/>
          <w:u w:val="single"/>
          <w:lang w:val="ro-RO"/>
        </w:rPr>
        <w:t>)</w:t>
      </w:r>
    </w:p>
    <w:p w:rsidR="00E164C5" w:rsidRPr="00E164C5" w:rsidRDefault="00E164C5" w:rsidP="00E164C5">
      <w:pPr>
        <w:jc w:val="both"/>
        <w:rPr>
          <w:sz w:val="20"/>
          <w:szCs w:val="20"/>
          <w:lang w:val="ro-RO"/>
        </w:rPr>
      </w:pPr>
      <w:r>
        <w:rPr>
          <w:sz w:val="20"/>
          <w:szCs w:val="20"/>
          <w:lang w:val="ro-RO"/>
        </w:rPr>
        <w:t xml:space="preserve">1. </w:t>
      </w:r>
      <w:r w:rsidRPr="00E164C5">
        <w:rPr>
          <w:sz w:val="20"/>
          <w:szCs w:val="20"/>
          <w:lang w:val="ro-RO"/>
        </w:rPr>
        <w:t>Constituția României – principiile statului de drept și organizarea autorităților publice.</w:t>
      </w:r>
    </w:p>
    <w:p w:rsidR="00E164C5" w:rsidRPr="00E164C5" w:rsidRDefault="00E164C5" w:rsidP="00E164C5">
      <w:pPr>
        <w:jc w:val="both"/>
        <w:rPr>
          <w:sz w:val="20"/>
          <w:szCs w:val="20"/>
          <w:lang w:val="ro-RO"/>
        </w:rPr>
      </w:pPr>
      <w:r w:rsidRPr="00E164C5">
        <w:rPr>
          <w:sz w:val="20"/>
          <w:szCs w:val="20"/>
          <w:lang w:val="ro-RO"/>
        </w:rPr>
        <w:t>2. Legea nr. 514/2003 privind organizarea și exercitarea profesiei de consilier juridic.</w:t>
      </w:r>
    </w:p>
    <w:p w:rsidR="00E164C5" w:rsidRPr="00E164C5" w:rsidRDefault="00E164C5" w:rsidP="00E164C5">
      <w:pPr>
        <w:jc w:val="both"/>
        <w:rPr>
          <w:sz w:val="20"/>
          <w:szCs w:val="20"/>
          <w:lang w:val="ro-RO"/>
        </w:rPr>
      </w:pPr>
      <w:r w:rsidRPr="00E164C5">
        <w:rPr>
          <w:sz w:val="20"/>
          <w:szCs w:val="20"/>
          <w:lang w:val="ro-RO"/>
        </w:rPr>
        <w:t>3. Statutul profesiei de consilier juridic.</w:t>
      </w:r>
    </w:p>
    <w:p w:rsidR="00E164C5" w:rsidRPr="00E164C5" w:rsidRDefault="00E164C5" w:rsidP="00E164C5">
      <w:pPr>
        <w:jc w:val="both"/>
        <w:rPr>
          <w:sz w:val="20"/>
          <w:szCs w:val="20"/>
          <w:lang w:val="ro-RO"/>
        </w:rPr>
      </w:pPr>
      <w:r w:rsidRPr="00E164C5">
        <w:rPr>
          <w:sz w:val="20"/>
          <w:szCs w:val="20"/>
          <w:lang w:val="ro-RO"/>
        </w:rPr>
        <w:t>4. Codul civil (Legea nr. 287/2009):</w:t>
      </w:r>
    </w:p>
    <w:p w:rsidR="00E164C5" w:rsidRPr="00E164C5" w:rsidRDefault="00E164C5" w:rsidP="00E164C5">
      <w:pPr>
        <w:pStyle w:val="ListParagraph"/>
        <w:numPr>
          <w:ilvl w:val="0"/>
          <w:numId w:val="25"/>
        </w:numPr>
        <w:spacing w:after="200"/>
        <w:jc w:val="both"/>
        <w:rPr>
          <w:sz w:val="20"/>
          <w:szCs w:val="20"/>
          <w:lang w:val="ro-RO"/>
        </w:rPr>
      </w:pPr>
      <w:r w:rsidRPr="00E164C5">
        <w:rPr>
          <w:sz w:val="20"/>
          <w:szCs w:val="20"/>
          <w:lang w:val="ro-RO"/>
        </w:rPr>
        <w:t xml:space="preserve">Aplicarea legii în timp </w:t>
      </w:r>
    </w:p>
    <w:p w:rsidR="00E164C5" w:rsidRPr="00E164C5" w:rsidRDefault="00E164C5" w:rsidP="00E164C5">
      <w:pPr>
        <w:pStyle w:val="ListParagraph"/>
        <w:numPr>
          <w:ilvl w:val="0"/>
          <w:numId w:val="25"/>
        </w:numPr>
        <w:spacing w:after="200"/>
        <w:jc w:val="both"/>
        <w:rPr>
          <w:sz w:val="20"/>
          <w:szCs w:val="20"/>
          <w:lang w:val="ro-RO"/>
        </w:rPr>
      </w:pPr>
      <w:r w:rsidRPr="00E164C5">
        <w:rPr>
          <w:sz w:val="20"/>
          <w:szCs w:val="20"/>
          <w:lang w:val="ro-RO"/>
        </w:rPr>
        <w:t xml:space="preserve">Capacitatea civilă a persoanei fizice </w:t>
      </w:r>
    </w:p>
    <w:p w:rsidR="00E164C5" w:rsidRPr="00E164C5" w:rsidRDefault="00E164C5" w:rsidP="00E164C5">
      <w:pPr>
        <w:pStyle w:val="ListParagraph"/>
        <w:numPr>
          <w:ilvl w:val="0"/>
          <w:numId w:val="25"/>
        </w:numPr>
        <w:spacing w:after="200"/>
        <w:jc w:val="both"/>
        <w:rPr>
          <w:sz w:val="20"/>
          <w:szCs w:val="20"/>
          <w:lang w:val="ro-RO"/>
        </w:rPr>
      </w:pPr>
      <w:r w:rsidRPr="00E164C5">
        <w:rPr>
          <w:sz w:val="20"/>
          <w:szCs w:val="20"/>
          <w:lang w:val="ro-RO"/>
        </w:rPr>
        <w:t xml:space="preserve">Persoana juridică </w:t>
      </w:r>
    </w:p>
    <w:p w:rsidR="00E164C5" w:rsidRPr="00E164C5" w:rsidRDefault="00E164C5" w:rsidP="00E164C5">
      <w:pPr>
        <w:pStyle w:val="ListParagraph"/>
        <w:numPr>
          <w:ilvl w:val="0"/>
          <w:numId w:val="25"/>
        </w:numPr>
        <w:spacing w:after="200"/>
        <w:jc w:val="both"/>
        <w:rPr>
          <w:sz w:val="20"/>
          <w:szCs w:val="20"/>
          <w:lang w:val="ro-RO"/>
        </w:rPr>
      </w:pPr>
      <w:r w:rsidRPr="00E164C5">
        <w:rPr>
          <w:sz w:val="20"/>
          <w:szCs w:val="20"/>
          <w:lang w:val="ro-RO"/>
        </w:rPr>
        <w:t xml:space="preserve">Contractul </w:t>
      </w:r>
    </w:p>
    <w:p w:rsidR="00E164C5" w:rsidRPr="00E164C5" w:rsidRDefault="00E164C5" w:rsidP="00E164C5">
      <w:pPr>
        <w:pStyle w:val="ListParagraph"/>
        <w:numPr>
          <w:ilvl w:val="0"/>
          <w:numId w:val="25"/>
        </w:numPr>
        <w:spacing w:after="200"/>
        <w:jc w:val="both"/>
        <w:rPr>
          <w:sz w:val="20"/>
          <w:szCs w:val="20"/>
          <w:lang w:val="ro-RO"/>
        </w:rPr>
      </w:pPr>
      <w:r w:rsidRPr="00E164C5">
        <w:rPr>
          <w:sz w:val="20"/>
          <w:szCs w:val="20"/>
          <w:lang w:val="ro-RO"/>
        </w:rPr>
        <w:t xml:space="preserve">Plata nedatorată </w:t>
      </w:r>
    </w:p>
    <w:p w:rsidR="00E164C5" w:rsidRPr="00E164C5" w:rsidRDefault="00E164C5" w:rsidP="00E164C5">
      <w:pPr>
        <w:pStyle w:val="ListParagraph"/>
        <w:numPr>
          <w:ilvl w:val="0"/>
          <w:numId w:val="25"/>
        </w:numPr>
        <w:spacing w:after="200"/>
        <w:jc w:val="both"/>
        <w:rPr>
          <w:sz w:val="20"/>
          <w:szCs w:val="20"/>
          <w:lang w:val="ro-RO"/>
        </w:rPr>
      </w:pPr>
      <w:r w:rsidRPr="00E164C5">
        <w:rPr>
          <w:sz w:val="20"/>
          <w:szCs w:val="20"/>
          <w:lang w:val="ro-RO"/>
        </w:rPr>
        <w:t xml:space="preserve">Apărarea dreptului de proprietate privată </w:t>
      </w:r>
    </w:p>
    <w:p w:rsidR="00E164C5" w:rsidRPr="00E164C5" w:rsidRDefault="00E164C5" w:rsidP="00E164C5">
      <w:pPr>
        <w:pStyle w:val="ListParagraph"/>
        <w:numPr>
          <w:ilvl w:val="0"/>
          <w:numId w:val="25"/>
        </w:numPr>
        <w:spacing w:after="200"/>
        <w:jc w:val="both"/>
        <w:rPr>
          <w:sz w:val="20"/>
          <w:szCs w:val="20"/>
          <w:lang w:val="ro-RO"/>
        </w:rPr>
      </w:pPr>
      <w:r w:rsidRPr="00E164C5">
        <w:rPr>
          <w:sz w:val="20"/>
          <w:szCs w:val="20"/>
          <w:lang w:val="ro-RO"/>
        </w:rPr>
        <w:t xml:space="preserve">Proprietatea publică </w:t>
      </w:r>
    </w:p>
    <w:p w:rsidR="00E164C5" w:rsidRPr="00E164C5" w:rsidRDefault="00E164C5" w:rsidP="00E164C5">
      <w:pPr>
        <w:pStyle w:val="ListParagraph"/>
        <w:numPr>
          <w:ilvl w:val="0"/>
          <w:numId w:val="25"/>
        </w:numPr>
        <w:spacing w:after="200"/>
        <w:jc w:val="both"/>
        <w:rPr>
          <w:sz w:val="20"/>
          <w:szCs w:val="20"/>
          <w:lang w:val="ro-RO"/>
        </w:rPr>
      </w:pPr>
      <w:r w:rsidRPr="00E164C5">
        <w:rPr>
          <w:sz w:val="20"/>
          <w:szCs w:val="20"/>
          <w:lang w:val="ro-RO"/>
        </w:rPr>
        <w:t xml:space="preserve">Cartea funciară </w:t>
      </w:r>
    </w:p>
    <w:p w:rsidR="00E164C5" w:rsidRPr="00E164C5" w:rsidRDefault="00E164C5" w:rsidP="00E164C5">
      <w:pPr>
        <w:pStyle w:val="ListParagraph"/>
        <w:numPr>
          <w:ilvl w:val="0"/>
          <w:numId w:val="25"/>
        </w:numPr>
        <w:spacing w:after="200"/>
        <w:jc w:val="both"/>
        <w:rPr>
          <w:sz w:val="20"/>
          <w:szCs w:val="20"/>
          <w:lang w:val="ro-RO"/>
        </w:rPr>
      </w:pPr>
      <w:r w:rsidRPr="00E164C5">
        <w:rPr>
          <w:sz w:val="20"/>
          <w:szCs w:val="20"/>
          <w:lang w:val="ro-RO"/>
        </w:rPr>
        <w:t xml:space="preserve">Răspunderea civilă </w:t>
      </w:r>
    </w:p>
    <w:p w:rsidR="00E164C5" w:rsidRPr="00E164C5" w:rsidRDefault="00E164C5" w:rsidP="00E164C5">
      <w:pPr>
        <w:pStyle w:val="ListParagraph"/>
        <w:numPr>
          <w:ilvl w:val="0"/>
          <w:numId w:val="25"/>
        </w:numPr>
        <w:spacing w:after="200"/>
        <w:jc w:val="both"/>
        <w:rPr>
          <w:sz w:val="20"/>
          <w:szCs w:val="20"/>
          <w:lang w:val="ro-RO"/>
        </w:rPr>
      </w:pPr>
      <w:r w:rsidRPr="00E164C5">
        <w:rPr>
          <w:sz w:val="20"/>
          <w:szCs w:val="20"/>
          <w:lang w:val="ro-RO"/>
        </w:rPr>
        <w:t xml:space="preserve">Executarea obligațiilor </w:t>
      </w:r>
    </w:p>
    <w:p w:rsidR="00E164C5" w:rsidRPr="00E164C5" w:rsidRDefault="00E164C5" w:rsidP="00E164C5">
      <w:pPr>
        <w:pStyle w:val="ListParagraph"/>
        <w:numPr>
          <w:ilvl w:val="0"/>
          <w:numId w:val="25"/>
        </w:numPr>
        <w:spacing w:after="200"/>
        <w:jc w:val="both"/>
        <w:rPr>
          <w:sz w:val="20"/>
          <w:szCs w:val="20"/>
          <w:lang w:val="ro-RO"/>
        </w:rPr>
      </w:pPr>
      <w:r w:rsidRPr="00E164C5">
        <w:rPr>
          <w:sz w:val="20"/>
          <w:szCs w:val="20"/>
          <w:lang w:val="ro-RO"/>
        </w:rPr>
        <w:t xml:space="preserve">Transmisiunea și transformarea obligațiilor </w:t>
      </w:r>
    </w:p>
    <w:p w:rsidR="00E164C5" w:rsidRPr="00E164C5" w:rsidRDefault="00E164C5" w:rsidP="00E164C5">
      <w:pPr>
        <w:pStyle w:val="ListParagraph"/>
        <w:numPr>
          <w:ilvl w:val="0"/>
          <w:numId w:val="25"/>
        </w:numPr>
        <w:spacing w:after="200"/>
        <w:jc w:val="both"/>
        <w:rPr>
          <w:sz w:val="20"/>
          <w:szCs w:val="20"/>
          <w:lang w:val="ro-RO"/>
        </w:rPr>
      </w:pPr>
      <w:r w:rsidRPr="00E164C5">
        <w:rPr>
          <w:sz w:val="20"/>
          <w:szCs w:val="20"/>
          <w:lang w:val="ro-RO"/>
        </w:rPr>
        <w:t xml:space="preserve">Stingerea obligațiilor </w:t>
      </w:r>
    </w:p>
    <w:p w:rsidR="00E164C5" w:rsidRPr="00E164C5" w:rsidRDefault="00E164C5" w:rsidP="00E164C5">
      <w:pPr>
        <w:pStyle w:val="ListParagraph"/>
        <w:numPr>
          <w:ilvl w:val="0"/>
          <w:numId w:val="25"/>
        </w:numPr>
        <w:spacing w:after="200"/>
        <w:jc w:val="both"/>
        <w:rPr>
          <w:sz w:val="20"/>
          <w:szCs w:val="20"/>
          <w:lang w:val="ro-RO"/>
        </w:rPr>
      </w:pPr>
      <w:r w:rsidRPr="00E164C5">
        <w:rPr>
          <w:sz w:val="20"/>
          <w:szCs w:val="20"/>
          <w:lang w:val="ro-RO"/>
        </w:rPr>
        <w:t xml:space="preserve">Restituirea prestațiilor </w:t>
      </w:r>
    </w:p>
    <w:p w:rsidR="00E164C5" w:rsidRPr="00E164C5" w:rsidRDefault="00E164C5" w:rsidP="00E164C5">
      <w:pPr>
        <w:pStyle w:val="ListParagraph"/>
        <w:numPr>
          <w:ilvl w:val="0"/>
          <w:numId w:val="25"/>
        </w:numPr>
        <w:spacing w:after="200"/>
        <w:jc w:val="both"/>
        <w:rPr>
          <w:sz w:val="20"/>
          <w:szCs w:val="20"/>
          <w:lang w:val="ro-RO"/>
        </w:rPr>
      </w:pPr>
      <w:r w:rsidRPr="00E164C5">
        <w:rPr>
          <w:sz w:val="20"/>
          <w:szCs w:val="20"/>
          <w:lang w:val="ro-RO"/>
        </w:rPr>
        <w:t xml:space="preserve">Contractul de vânzare </w:t>
      </w:r>
    </w:p>
    <w:p w:rsidR="00E164C5" w:rsidRPr="00E164C5" w:rsidRDefault="00E164C5" w:rsidP="00E164C5">
      <w:pPr>
        <w:pStyle w:val="ListParagraph"/>
        <w:numPr>
          <w:ilvl w:val="0"/>
          <w:numId w:val="25"/>
        </w:numPr>
        <w:spacing w:after="200"/>
        <w:jc w:val="both"/>
        <w:rPr>
          <w:sz w:val="20"/>
          <w:szCs w:val="20"/>
          <w:lang w:val="ro-RO"/>
        </w:rPr>
      </w:pPr>
      <w:r w:rsidRPr="00E164C5">
        <w:rPr>
          <w:sz w:val="20"/>
          <w:szCs w:val="20"/>
          <w:lang w:val="ro-RO"/>
        </w:rPr>
        <w:t xml:space="preserve">Contractul de locațiune </w:t>
      </w:r>
    </w:p>
    <w:p w:rsidR="00E164C5" w:rsidRPr="00E164C5" w:rsidRDefault="00E164C5" w:rsidP="00E164C5">
      <w:pPr>
        <w:pStyle w:val="ListParagraph"/>
        <w:numPr>
          <w:ilvl w:val="0"/>
          <w:numId w:val="25"/>
        </w:numPr>
        <w:spacing w:after="200"/>
        <w:jc w:val="both"/>
        <w:rPr>
          <w:sz w:val="20"/>
          <w:szCs w:val="20"/>
          <w:lang w:val="ro-RO"/>
        </w:rPr>
      </w:pPr>
      <w:r w:rsidRPr="00E164C5">
        <w:rPr>
          <w:sz w:val="20"/>
          <w:szCs w:val="20"/>
          <w:lang w:val="ro-RO"/>
        </w:rPr>
        <w:t>Contractul de mandat</w:t>
      </w:r>
    </w:p>
    <w:p w:rsidR="00E164C5" w:rsidRPr="00E164C5" w:rsidRDefault="00E164C5" w:rsidP="00E164C5">
      <w:pPr>
        <w:pStyle w:val="ListParagraph"/>
        <w:numPr>
          <w:ilvl w:val="0"/>
          <w:numId w:val="25"/>
        </w:numPr>
        <w:spacing w:after="200"/>
        <w:jc w:val="both"/>
        <w:rPr>
          <w:sz w:val="20"/>
          <w:szCs w:val="20"/>
          <w:lang w:val="ro-RO"/>
        </w:rPr>
      </w:pPr>
      <w:r w:rsidRPr="00E164C5">
        <w:rPr>
          <w:sz w:val="20"/>
          <w:szCs w:val="20"/>
          <w:lang w:val="ro-RO"/>
        </w:rPr>
        <w:lastRenderedPageBreak/>
        <w:t xml:space="preserve">Contractul de împrumut (comodat) </w:t>
      </w:r>
    </w:p>
    <w:p w:rsidR="00E164C5" w:rsidRPr="00E164C5" w:rsidRDefault="00E164C5" w:rsidP="00E164C5">
      <w:pPr>
        <w:pStyle w:val="ListParagraph"/>
        <w:numPr>
          <w:ilvl w:val="0"/>
          <w:numId w:val="25"/>
        </w:numPr>
        <w:spacing w:after="200"/>
        <w:jc w:val="both"/>
        <w:rPr>
          <w:sz w:val="20"/>
          <w:szCs w:val="20"/>
          <w:lang w:val="ro-RO"/>
        </w:rPr>
      </w:pPr>
      <w:r w:rsidRPr="00E164C5">
        <w:rPr>
          <w:sz w:val="20"/>
          <w:szCs w:val="20"/>
          <w:lang w:val="ro-RO"/>
        </w:rPr>
        <w:t xml:space="preserve">Tranzacţia </w:t>
      </w:r>
    </w:p>
    <w:p w:rsidR="00E164C5" w:rsidRPr="00E164C5" w:rsidRDefault="00E164C5" w:rsidP="00E164C5">
      <w:pPr>
        <w:pStyle w:val="ListParagraph"/>
        <w:numPr>
          <w:ilvl w:val="0"/>
          <w:numId w:val="25"/>
        </w:numPr>
        <w:spacing w:after="200"/>
        <w:jc w:val="both"/>
        <w:rPr>
          <w:sz w:val="20"/>
          <w:szCs w:val="20"/>
          <w:lang w:val="ro-RO"/>
        </w:rPr>
      </w:pPr>
      <w:r w:rsidRPr="00E164C5">
        <w:rPr>
          <w:sz w:val="20"/>
          <w:szCs w:val="20"/>
          <w:lang w:val="ro-RO"/>
        </w:rPr>
        <w:t xml:space="preserve">Ipoteca </w:t>
      </w:r>
    </w:p>
    <w:p w:rsidR="00E164C5" w:rsidRPr="00E164C5" w:rsidRDefault="00E164C5" w:rsidP="00E164C5">
      <w:pPr>
        <w:pStyle w:val="ListParagraph"/>
        <w:numPr>
          <w:ilvl w:val="0"/>
          <w:numId w:val="25"/>
        </w:numPr>
        <w:spacing w:after="200"/>
        <w:jc w:val="both"/>
        <w:rPr>
          <w:sz w:val="20"/>
          <w:szCs w:val="20"/>
          <w:lang w:val="ro-RO"/>
        </w:rPr>
      </w:pPr>
      <w:r w:rsidRPr="00E164C5">
        <w:rPr>
          <w:sz w:val="20"/>
          <w:szCs w:val="20"/>
          <w:lang w:val="ro-RO"/>
        </w:rPr>
        <w:t>Prescripția extinctivă și decăderea</w:t>
      </w:r>
    </w:p>
    <w:p w:rsidR="00E164C5" w:rsidRPr="00E164C5" w:rsidRDefault="00E164C5" w:rsidP="00E164C5">
      <w:pPr>
        <w:pStyle w:val="ListParagraph"/>
        <w:numPr>
          <w:ilvl w:val="0"/>
          <w:numId w:val="25"/>
        </w:numPr>
        <w:spacing w:after="200"/>
        <w:jc w:val="both"/>
        <w:rPr>
          <w:sz w:val="20"/>
          <w:szCs w:val="20"/>
          <w:lang w:val="ro-RO"/>
        </w:rPr>
      </w:pPr>
      <w:r w:rsidRPr="00E164C5">
        <w:rPr>
          <w:sz w:val="20"/>
          <w:szCs w:val="20"/>
          <w:lang w:val="ro-RO"/>
        </w:rPr>
        <w:t>Nulitatea.</w:t>
      </w:r>
    </w:p>
    <w:p w:rsidR="00E164C5" w:rsidRPr="00E164C5" w:rsidRDefault="00E164C5" w:rsidP="00E164C5">
      <w:pPr>
        <w:jc w:val="both"/>
        <w:rPr>
          <w:sz w:val="20"/>
          <w:szCs w:val="20"/>
          <w:lang w:val="ro-RO"/>
        </w:rPr>
      </w:pPr>
      <w:r w:rsidRPr="00E164C5">
        <w:rPr>
          <w:sz w:val="20"/>
          <w:szCs w:val="20"/>
          <w:lang w:val="ro-RO"/>
        </w:rPr>
        <w:t xml:space="preserve">5. Codul de procedură civilă (Legea nr. 134/2010): </w:t>
      </w:r>
    </w:p>
    <w:p w:rsidR="00E164C5" w:rsidRPr="00E164C5" w:rsidRDefault="00E164C5" w:rsidP="00E164C5">
      <w:pPr>
        <w:pStyle w:val="ListParagraph"/>
        <w:numPr>
          <w:ilvl w:val="0"/>
          <w:numId w:val="26"/>
        </w:numPr>
        <w:spacing w:after="200"/>
        <w:jc w:val="both"/>
        <w:rPr>
          <w:sz w:val="20"/>
          <w:szCs w:val="20"/>
          <w:lang w:val="ro-RO"/>
        </w:rPr>
      </w:pPr>
      <w:r w:rsidRPr="00E164C5">
        <w:rPr>
          <w:sz w:val="20"/>
          <w:szCs w:val="20"/>
          <w:lang w:val="ro-RO"/>
        </w:rPr>
        <w:t xml:space="preserve">Acțiunea civilă </w:t>
      </w:r>
    </w:p>
    <w:p w:rsidR="00E164C5" w:rsidRPr="00E164C5" w:rsidRDefault="00E164C5" w:rsidP="00E164C5">
      <w:pPr>
        <w:pStyle w:val="ListParagraph"/>
        <w:numPr>
          <w:ilvl w:val="0"/>
          <w:numId w:val="26"/>
        </w:numPr>
        <w:spacing w:after="200"/>
        <w:jc w:val="both"/>
        <w:rPr>
          <w:sz w:val="20"/>
          <w:szCs w:val="20"/>
          <w:lang w:val="ro-RO"/>
        </w:rPr>
      </w:pPr>
      <w:r w:rsidRPr="00E164C5">
        <w:rPr>
          <w:sz w:val="20"/>
          <w:szCs w:val="20"/>
          <w:lang w:val="ro-RO"/>
        </w:rPr>
        <w:t xml:space="preserve">Judecătorul. Incompatibilitatea </w:t>
      </w:r>
    </w:p>
    <w:p w:rsidR="00E164C5" w:rsidRPr="00E164C5" w:rsidRDefault="00E164C5" w:rsidP="00E164C5">
      <w:pPr>
        <w:pStyle w:val="ListParagraph"/>
        <w:numPr>
          <w:ilvl w:val="0"/>
          <w:numId w:val="26"/>
        </w:numPr>
        <w:spacing w:after="200"/>
        <w:jc w:val="both"/>
        <w:rPr>
          <w:sz w:val="20"/>
          <w:szCs w:val="20"/>
          <w:lang w:val="ro-RO"/>
        </w:rPr>
      </w:pPr>
      <w:r w:rsidRPr="00E164C5">
        <w:rPr>
          <w:sz w:val="20"/>
          <w:szCs w:val="20"/>
          <w:lang w:val="ro-RO"/>
        </w:rPr>
        <w:t xml:space="preserve">Părțile </w:t>
      </w:r>
    </w:p>
    <w:p w:rsidR="00E164C5" w:rsidRPr="00E164C5" w:rsidRDefault="00E164C5" w:rsidP="00E164C5">
      <w:pPr>
        <w:pStyle w:val="ListParagraph"/>
        <w:numPr>
          <w:ilvl w:val="0"/>
          <w:numId w:val="26"/>
        </w:numPr>
        <w:spacing w:after="200"/>
        <w:jc w:val="both"/>
        <w:rPr>
          <w:sz w:val="20"/>
          <w:szCs w:val="20"/>
          <w:lang w:val="ro-RO"/>
        </w:rPr>
      </w:pPr>
      <w:r w:rsidRPr="00E164C5">
        <w:rPr>
          <w:sz w:val="20"/>
          <w:szCs w:val="20"/>
          <w:lang w:val="ro-RO"/>
        </w:rPr>
        <w:t>Alte persoane care pot lua parte la judecată</w:t>
      </w:r>
    </w:p>
    <w:p w:rsidR="00E164C5" w:rsidRPr="00E164C5" w:rsidRDefault="00E164C5" w:rsidP="00E164C5">
      <w:pPr>
        <w:pStyle w:val="ListParagraph"/>
        <w:numPr>
          <w:ilvl w:val="0"/>
          <w:numId w:val="26"/>
        </w:numPr>
        <w:spacing w:after="200"/>
        <w:jc w:val="both"/>
        <w:rPr>
          <w:sz w:val="20"/>
          <w:szCs w:val="20"/>
          <w:lang w:val="ro-RO"/>
        </w:rPr>
      </w:pPr>
      <w:r w:rsidRPr="00E164C5">
        <w:rPr>
          <w:sz w:val="20"/>
          <w:szCs w:val="20"/>
          <w:lang w:val="ro-RO"/>
        </w:rPr>
        <w:t xml:space="preserve">Reprezentarea părților în judecată </w:t>
      </w:r>
    </w:p>
    <w:p w:rsidR="00E164C5" w:rsidRPr="00E164C5" w:rsidRDefault="00E164C5" w:rsidP="00E164C5">
      <w:pPr>
        <w:pStyle w:val="ListParagraph"/>
        <w:numPr>
          <w:ilvl w:val="0"/>
          <w:numId w:val="26"/>
        </w:numPr>
        <w:spacing w:after="200"/>
        <w:jc w:val="both"/>
        <w:rPr>
          <w:sz w:val="20"/>
          <w:szCs w:val="20"/>
          <w:lang w:val="ro-RO"/>
        </w:rPr>
      </w:pPr>
      <w:r w:rsidRPr="00E164C5">
        <w:rPr>
          <w:sz w:val="20"/>
          <w:szCs w:val="20"/>
          <w:lang w:val="ro-RO"/>
        </w:rPr>
        <w:t xml:space="preserve">Competența instanțelor judecătorești </w:t>
      </w:r>
    </w:p>
    <w:p w:rsidR="00E164C5" w:rsidRPr="00E164C5" w:rsidRDefault="00E164C5" w:rsidP="00E164C5">
      <w:pPr>
        <w:pStyle w:val="ListParagraph"/>
        <w:numPr>
          <w:ilvl w:val="0"/>
          <w:numId w:val="26"/>
        </w:numPr>
        <w:spacing w:after="200"/>
        <w:jc w:val="both"/>
        <w:rPr>
          <w:sz w:val="20"/>
          <w:szCs w:val="20"/>
          <w:lang w:val="ro-RO"/>
        </w:rPr>
      </w:pPr>
      <w:r w:rsidRPr="00E164C5">
        <w:rPr>
          <w:sz w:val="20"/>
          <w:szCs w:val="20"/>
          <w:lang w:val="ro-RO"/>
        </w:rPr>
        <w:t xml:space="preserve">Actele de procedură: Forma cererilor adresate instanțelor; Nulitatea actelor de procedură; Termenele procedurale; Sesizarea instanței de judecată </w:t>
      </w:r>
    </w:p>
    <w:p w:rsidR="00E164C5" w:rsidRPr="00E164C5" w:rsidRDefault="00E164C5" w:rsidP="00E164C5">
      <w:pPr>
        <w:pStyle w:val="ListParagraph"/>
        <w:numPr>
          <w:ilvl w:val="0"/>
          <w:numId w:val="26"/>
        </w:numPr>
        <w:spacing w:after="200"/>
        <w:jc w:val="both"/>
        <w:rPr>
          <w:sz w:val="20"/>
          <w:szCs w:val="20"/>
          <w:lang w:val="ro-RO"/>
        </w:rPr>
      </w:pPr>
      <w:r w:rsidRPr="00E164C5">
        <w:rPr>
          <w:sz w:val="20"/>
          <w:szCs w:val="20"/>
          <w:lang w:val="ro-RO"/>
        </w:rPr>
        <w:t xml:space="preserve">Întâmpinarea </w:t>
      </w:r>
    </w:p>
    <w:p w:rsidR="00E164C5" w:rsidRPr="00E164C5" w:rsidRDefault="00E164C5" w:rsidP="00E164C5">
      <w:pPr>
        <w:pStyle w:val="ListParagraph"/>
        <w:numPr>
          <w:ilvl w:val="0"/>
          <w:numId w:val="26"/>
        </w:numPr>
        <w:spacing w:after="200"/>
        <w:jc w:val="both"/>
        <w:rPr>
          <w:sz w:val="20"/>
          <w:szCs w:val="20"/>
          <w:lang w:val="ro-RO"/>
        </w:rPr>
      </w:pPr>
      <w:r w:rsidRPr="00E164C5">
        <w:rPr>
          <w:sz w:val="20"/>
          <w:szCs w:val="20"/>
          <w:lang w:val="ro-RO"/>
        </w:rPr>
        <w:t xml:space="preserve">Cererea reconvențională </w:t>
      </w:r>
    </w:p>
    <w:p w:rsidR="00E164C5" w:rsidRPr="00E164C5" w:rsidRDefault="00E164C5" w:rsidP="00E164C5">
      <w:pPr>
        <w:pStyle w:val="ListParagraph"/>
        <w:numPr>
          <w:ilvl w:val="0"/>
          <w:numId w:val="26"/>
        </w:numPr>
        <w:spacing w:after="200"/>
        <w:jc w:val="both"/>
        <w:rPr>
          <w:sz w:val="20"/>
          <w:szCs w:val="20"/>
          <w:lang w:val="ro-RO"/>
        </w:rPr>
      </w:pPr>
      <w:r w:rsidRPr="00E164C5">
        <w:rPr>
          <w:sz w:val="20"/>
          <w:szCs w:val="20"/>
          <w:lang w:val="ro-RO"/>
        </w:rPr>
        <w:t xml:space="preserve">Probele </w:t>
      </w:r>
    </w:p>
    <w:p w:rsidR="00E164C5" w:rsidRPr="00E164C5" w:rsidRDefault="00E164C5" w:rsidP="00E164C5">
      <w:pPr>
        <w:pStyle w:val="ListParagraph"/>
        <w:numPr>
          <w:ilvl w:val="0"/>
          <w:numId w:val="26"/>
        </w:numPr>
        <w:spacing w:after="200"/>
        <w:jc w:val="both"/>
        <w:rPr>
          <w:sz w:val="20"/>
          <w:szCs w:val="20"/>
          <w:lang w:val="ro-RO"/>
        </w:rPr>
      </w:pPr>
      <w:r w:rsidRPr="00E164C5">
        <w:rPr>
          <w:sz w:val="20"/>
          <w:szCs w:val="20"/>
          <w:lang w:val="ro-RO"/>
        </w:rPr>
        <w:t xml:space="preserve">Renunțarea la judecată </w:t>
      </w:r>
    </w:p>
    <w:p w:rsidR="00E164C5" w:rsidRPr="00E164C5" w:rsidRDefault="00E164C5" w:rsidP="00E164C5">
      <w:pPr>
        <w:pStyle w:val="ListParagraph"/>
        <w:numPr>
          <w:ilvl w:val="0"/>
          <w:numId w:val="26"/>
        </w:numPr>
        <w:spacing w:after="200"/>
        <w:jc w:val="both"/>
        <w:rPr>
          <w:sz w:val="20"/>
          <w:szCs w:val="20"/>
          <w:lang w:val="ro-RO"/>
        </w:rPr>
      </w:pPr>
      <w:r w:rsidRPr="00E164C5">
        <w:rPr>
          <w:sz w:val="20"/>
          <w:szCs w:val="20"/>
          <w:lang w:val="ro-RO"/>
        </w:rPr>
        <w:t xml:space="preserve">Renunțarea la dreptul pretins </w:t>
      </w:r>
    </w:p>
    <w:p w:rsidR="00E164C5" w:rsidRPr="00E164C5" w:rsidRDefault="00E164C5" w:rsidP="00E164C5">
      <w:pPr>
        <w:pStyle w:val="ListParagraph"/>
        <w:numPr>
          <w:ilvl w:val="0"/>
          <w:numId w:val="26"/>
        </w:numPr>
        <w:spacing w:after="200"/>
        <w:jc w:val="both"/>
        <w:rPr>
          <w:sz w:val="20"/>
          <w:szCs w:val="20"/>
          <w:lang w:val="ro-RO"/>
        </w:rPr>
      </w:pPr>
      <w:r w:rsidRPr="00E164C5">
        <w:rPr>
          <w:sz w:val="20"/>
          <w:szCs w:val="20"/>
          <w:lang w:val="ro-RO"/>
        </w:rPr>
        <w:t xml:space="preserve">Hotărârea prin care se încuviințează învoiala părților </w:t>
      </w:r>
    </w:p>
    <w:p w:rsidR="00E164C5" w:rsidRPr="00E164C5" w:rsidRDefault="00E164C5" w:rsidP="00E164C5">
      <w:pPr>
        <w:pStyle w:val="ListParagraph"/>
        <w:numPr>
          <w:ilvl w:val="0"/>
          <w:numId w:val="26"/>
        </w:numPr>
        <w:spacing w:after="200"/>
        <w:jc w:val="both"/>
        <w:rPr>
          <w:sz w:val="20"/>
          <w:szCs w:val="20"/>
          <w:lang w:val="ro-RO"/>
        </w:rPr>
      </w:pPr>
      <w:r w:rsidRPr="00E164C5">
        <w:rPr>
          <w:sz w:val="20"/>
          <w:szCs w:val="20"/>
          <w:lang w:val="ro-RO"/>
        </w:rPr>
        <w:t xml:space="preserve">Suspendarea procesului </w:t>
      </w:r>
    </w:p>
    <w:p w:rsidR="00E164C5" w:rsidRPr="00E164C5" w:rsidRDefault="00E164C5" w:rsidP="00E164C5">
      <w:pPr>
        <w:pStyle w:val="ListParagraph"/>
        <w:numPr>
          <w:ilvl w:val="0"/>
          <w:numId w:val="26"/>
        </w:numPr>
        <w:spacing w:after="200"/>
        <w:jc w:val="both"/>
        <w:rPr>
          <w:sz w:val="20"/>
          <w:szCs w:val="20"/>
          <w:lang w:val="ro-RO"/>
        </w:rPr>
      </w:pPr>
      <w:r w:rsidRPr="00E164C5">
        <w:rPr>
          <w:sz w:val="20"/>
          <w:szCs w:val="20"/>
          <w:lang w:val="ro-RO"/>
        </w:rPr>
        <w:t xml:space="preserve">Perimarea cererii </w:t>
      </w:r>
    </w:p>
    <w:p w:rsidR="00E164C5" w:rsidRPr="00E164C5" w:rsidRDefault="00E164C5" w:rsidP="00E164C5">
      <w:pPr>
        <w:pStyle w:val="ListParagraph"/>
        <w:numPr>
          <w:ilvl w:val="0"/>
          <w:numId w:val="26"/>
        </w:numPr>
        <w:spacing w:after="200"/>
        <w:jc w:val="both"/>
        <w:rPr>
          <w:sz w:val="20"/>
          <w:szCs w:val="20"/>
          <w:lang w:val="ro-RO"/>
        </w:rPr>
      </w:pPr>
      <w:r w:rsidRPr="00E164C5">
        <w:rPr>
          <w:sz w:val="20"/>
          <w:szCs w:val="20"/>
          <w:lang w:val="ro-RO"/>
        </w:rPr>
        <w:t xml:space="preserve">Cheltuielile de judecată </w:t>
      </w:r>
    </w:p>
    <w:p w:rsidR="00E164C5" w:rsidRPr="00E164C5" w:rsidRDefault="00E164C5" w:rsidP="00E164C5">
      <w:pPr>
        <w:pStyle w:val="ListParagraph"/>
        <w:numPr>
          <w:ilvl w:val="0"/>
          <w:numId w:val="26"/>
        </w:numPr>
        <w:spacing w:after="200"/>
        <w:jc w:val="both"/>
        <w:rPr>
          <w:sz w:val="20"/>
          <w:szCs w:val="20"/>
          <w:lang w:val="ro-RO"/>
        </w:rPr>
      </w:pPr>
      <w:r w:rsidRPr="00E164C5">
        <w:rPr>
          <w:sz w:val="20"/>
          <w:szCs w:val="20"/>
          <w:lang w:val="ro-RO"/>
        </w:rPr>
        <w:t xml:space="preserve">Dispoziții generale aplicabile căilor de atac </w:t>
      </w:r>
    </w:p>
    <w:p w:rsidR="00E164C5" w:rsidRPr="00E164C5" w:rsidRDefault="00E164C5" w:rsidP="00E164C5">
      <w:pPr>
        <w:pStyle w:val="ListParagraph"/>
        <w:numPr>
          <w:ilvl w:val="0"/>
          <w:numId w:val="26"/>
        </w:numPr>
        <w:spacing w:after="200"/>
        <w:jc w:val="both"/>
        <w:rPr>
          <w:sz w:val="20"/>
          <w:szCs w:val="20"/>
          <w:lang w:val="ro-RO"/>
        </w:rPr>
      </w:pPr>
      <w:r w:rsidRPr="00E164C5">
        <w:rPr>
          <w:sz w:val="20"/>
          <w:szCs w:val="20"/>
          <w:lang w:val="ro-RO"/>
        </w:rPr>
        <w:t xml:space="preserve">Apelul </w:t>
      </w:r>
    </w:p>
    <w:p w:rsidR="00E164C5" w:rsidRPr="00E164C5" w:rsidRDefault="00E164C5" w:rsidP="00E164C5">
      <w:pPr>
        <w:pStyle w:val="ListParagraph"/>
        <w:numPr>
          <w:ilvl w:val="0"/>
          <w:numId w:val="26"/>
        </w:numPr>
        <w:spacing w:after="200"/>
        <w:jc w:val="both"/>
        <w:rPr>
          <w:sz w:val="20"/>
          <w:szCs w:val="20"/>
          <w:lang w:val="ro-RO"/>
        </w:rPr>
      </w:pPr>
      <w:r w:rsidRPr="00E164C5">
        <w:rPr>
          <w:sz w:val="20"/>
          <w:szCs w:val="20"/>
          <w:lang w:val="ro-RO"/>
        </w:rPr>
        <w:t>Recursul</w:t>
      </w:r>
    </w:p>
    <w:p w:rsidR="00E164C5" w:rsidRPr="00E164C5" w:rsidRDefault="00E164C5" w:rsidP="00E164C5">
      <w:pPr>
        <w:pStyle w:val="ListParagraph"/>
        <w:numPr>
          <w:ilvl w:val="0"/>
          <w:numId w:val="26"/>
        </w:numPr>
        <w:spacing w:after="200"/>
        <w:jc w:val="both"/>
        <w:rPr>
          <w:sz w:val="20"/>
          <w:szCs w:val="20"/>
          <w:lang w:val="ro-RO"/>
        </w:rPr>
      </w:pPr>
      <w:r w:rsidRPr="00E164C5">
        <w:rPr>
          <w:sz w:val="20"/>
          <w:szCs w:val="20"/>
          <w:lang w:val="ro-RO"/>
        </w:rPr>
        <w:t xml:space="preserve">Titlul executoriu </w:t>
      </w:r>
    </w:p>
    <w:p w:rsidR="00E164C5" w:rsidRPr="00E164C5" w:rsidRDefault="00E164C5" w:rsidP="00E164C5">
      <w:pPr>
        <w:pStyle w:val="ListParagraph"/>
        <w:numPr>
          <w:ilvl w:val="0"/>
          <w:numId w:val="26"/>
        </w:numPr>
        <w:spacing w:after="200"/>
        <w:jc w:val="both"/>
        <w:rPr>
          <w:sz w:val="20"/>
          <w:szCs w:val="20"/>
          <w:lang w:val="ro-RO"/>
        </w:rPr>
      </w:pPr>
      <w:r w:rsidRPr="00E164C5">
        <w:rPr>
          <w:sz w:val="20"/>
          <w:szCs w:val="20"/>
          <w:lang w:val="ro-RO"/>
        </w:rPr>
        <w:t xml:space="preserve">Participanții la executarea silită </w:t>
      </w:r>
    </w:p>
    <w:p w:rsidR="00E164C5" w:rsidRPr="00E164C5" w:rsidRDefault="00E164C5" w:rsidP="00E164C5">
      <w:pPr>
        <w:pStyle w:val="ListParagraph"/>
        <w:numPr>
          <w:ilvl w:val="0"/>
          <w:numId w:val="26"/>
        </w:numPr>
        <w:spacing w:after="200"/>
        <w:jc w:val="both"/>
        <w:rPr>
          <w:sz w:val="20"/>
          <w:szCs w:val="20"/>
          <w:lang w:val="ro-RO"/>
        </w:rPr>
      </w:pPr>
      <w:r w:rsidRPr="00E164C5">
        <w:rPr>
          <w:sz w:val="20"/>
          <w:szCs w:val="20"/>
          <w:lang w:val="ro-RO"/>
        </w:rPr>
        <w:t xml:space="preserve">Sesizarea organului de executare </w:t>
      </w:r>
    </w:p>
    <w:p w:rsidR="00E164C5" w:rsidRPr="00E164C5" w:rsidRDefault="00E164C5" w:rsidP="00E164C5">
      <w:pPr>
        <w:pStyle w:val="ListParagraph"/>
        <w:numPr>
          <w:ilvl w:val="0"/>
          <w:numId w:val="26"/>
        </w:numPr>
        <w:spacing w:after="200"/>
        <w:jc w:val="both"/>
        <w:rPr>
          <w:sz w:val="20"/>
          <w:szCs w:val="20"/>
          <w:lang w:val="ro-RO"/>
        </w:rPr>
      </w:pPr>
      <w:r w:rsidRPr="00E164C5">
        <w:rPr>
          <w:sz w:val="20"/>
          <w:szCs w:val="20"/>
          <w:lang w:val="ro-RO"/>
        </w:rPr>
        <w:t xml:space="preserve">Intervenția altor creditori </w:t>
      </w:r>
    </w:p>
    <w:p w:rsidR="00E164C5" w:rsidRPr="00E164C5" w:rsidRDefault="00E164C5" w:rsidP="00E164C5">
      <w:pPr>
        <w:pStyle w:val="ListParagraph"/>
        <w:numPr>
          <w:ilvl w:val="0"/>
          <w:numId w:val="26"/>
        </w:numPr>
        <w:spacing w:after="200"/>
        <w:jc w:val="both"/>
        <w:rPr>
          <w:sz w:val="20"/>
          <w:szCs w:val="20"/>
          <w:lang w:val="ro-RO"/>
        </w:rPr>
      </w:pPr>
      <w:r w:rsidRPr="00E164C5">
        <w:rPr>
          <w:sz w:val="20"/>
          <w:szCs w:val="20"/>
          <w:lang w:val="ro-RO"/>
        </w:rPr>
        <w:t xml:space="preserve">Perimarea executării silite </w:t>
      </w:r>
    </w:p>
    <w:p w:rsidR="00E164C5" w:rsidRPr="00E164C5" w:rsidRDefault="00E164C5" w:rsidP="00E164C5">
      <w:pPr>
        <w:pStyle w:val="ListParagraph"/>
        <w:numPr>
          <w:ilvl w:val="0"/>
          <w:numId w:val="26"/>
        </w:numPr>
        <w:spacing w:after="200"/>
        <w:jc w:val="both"/>
        <w:rPr>
          <w:sz w:val="20"/>
          <w:szCs w:val="20"/>
          <w:lang w:val="ro-RO"/>
        </w:rPr>
      </w:pPr>
      <w:r w:rsidRPr="00E164C5">
        <w:rPr>
          <w:sz w:val="20"/>
          <w:szCs w:val="20"/>
          <w:lang w:val="ro-RO"/>
        </w:rPr>
        <w:t xml:space="preserve">Prescripția dreptului de a obține executarea silită </w:t>
      </w:r>
    </w:p>
    <w:p w:rsidR="00E164C5" w:rsidRPr="00E164C5" w:rsidRDefault="00E164C5" w:rsidP="00E164C5">
      <w:pPr>
        <w:pStyle w:val="ListParagraph"/>
        <w:numPr>
          <w:ilvl w:val="0"/>
          <w:numId w:val="26"/>
        </w:numPr>
        <w:spacing w:after="200"/>
        <w:jc w:val="both"/>
        <w:rPr>
          <w:sz w:val="20"/>
          <w:szCs w:val="20"/>
          <w:lang w:val="ro-RO"/>
        </w:rPr>
      </w:pPr>
      <w:r w:rsidRPr="00E164C5">
        <w:rPr>
          <w:sz w:val="20"/>
          <w:szCs w:val="20"/>
          <w:lang w:val="ro-RO"/>
        </w:rPr>
        <w:t xml:space="preserve">Contestația la executare </w:t>
      </w:r>
    </w:p>
    <w:p w:rsidR="00E164C5" w:rsidRPr="00E164C5" w:rsidRDefault="00E164C5" w:rsidP="00E164C5">
      <w:pPr>
        <w:pStyle w:val="ListParagraph"/>
        <w:numPr>
          <w:ilvl w:val="0"/>
          <w:numId w:val="26"/>
        </w:numPr>
        <w:spacing w:after="200"/>
        <w:jc w:val="both"/>
        <w:rPr>
          <w:sz w:val="20"/>
          <w:szCs w:val="20"/>
          <w:lang w:val="ro-RO"/>
        </w:rPr>
      </w:pPr>
      <w:r w:rsidRPr="00E164C5">
        <w:rPr>
          <w:sz w:val="20"/>
          <w:szCs w:val="20"/>
          <w:lang w:val="ro-RO"/>
        </w:rPr>
        <w:t xml:space="preserve">Bunuri mobile care nu se pot urmări </w:t>
      </w:r>
    </w:p>
    <w:p w:rsidR="00E164C5" w:rsidRPr="00E164C5" w:rsidRDefault="00E164C5" w:rsidP="00E164C5">
      <w:pPr>
        <w:pStyle w:val="ListParagraph"/>
        <w:numPr>
          <w:ilvl w:val="0"/>
          <w:numId w:val="26"/>
        </w:numPr>
        <w:spacing w:after="200"/>
        <w:jc w:val="both"/>
        <w:rPr>
          <w:sz w:val="20"/>
          <w:szCs w:val="20"/>
          <w:lang w:val="ro-RO"/>
        </w:rPr>
      </w:pPr>
      <w:r w:rsidRPr="00E164C5">
        <w:rPr>
          <w:sz w:val="20"/>
          <w:szCs w:val="20"/>
          <w:lang w:val="ro-RO"/>
        </w:rPr>
        <w:t xml:space="preserve"> Procedura ordonanței președințiale </w:t>
      </w:r>
    </w:p>
    <w:p w:rsidR="00E164C5" w:rsidRPr="00E164C5" w:rsidRDefault="00E164C5" w:rsidP="00E164C5">
      <w:pPr>
        <w:pStyle w:val="ListParagraph"/>
        <w:numPr>
          <w:ilvl w:val="0"/>
          <w:numId w:val="26"/>
        </w:numPr>
        <w:spacing w:after="200"/>
        <w:jc w:val="both"/>
        <w:rPr>
          <w:sz w:val="20"/>
          <w:szCs w:val="20"/>
          <w:lang w:val="ro-RO"/>
        </w:rPr>
      </w:pPr>
      <w:r w:rsidRPr="00E164C5">
        <w:rPr>
          <w:sz w:val="20"/>
          <w:szCs w:val="20"/>
          <w:lang w:val="ro-RO"/>
        </w:rPr>
        <w:t xml:space="preserve"> Procedura ordonanței de plată</w:t>
      </w:r>
    </w:p>
    <w:p w:rsidR="00E164C5" w:rsidRPr="00E164C5" w:rsidRDefault="00E164C5" w:rsidP="00E164C5">
      <w:pPr>
        <w:jc w:val="both"/>
        <w:rPr>
          <w:sz w:val="20"/>
          <w:szCs w:val="20"/>
          <w:lang w:val="ro-RO"/>
        </w:rPr>
      </w:pPr>
      <w:r w:rsidRPr="00E164C5">
        <w:rPr>
          <w:sz w:val="20"/>
          <w:szCs w:val="20"/>
          <w:lang w:val="ro-RO"/>
        </w:rPr>
        <w:t>6. Codul administrativ (O.U.G. nr. 57/2019):</w:t>
      </w:r>
    </w:p>
    <w:p w:rsidR="00E164C5" w:rsidRPr="00E164C5" w:rsidRDefault="00E164C5" w:rsidP="00E164C5">
      <w:pPr>
        <w:jc w:val="both"/>
        <w:rPr>
          <w:sz w:val="20"/>
          <w:szCs w:val="20"/>
          <w:lang w:val="ro-RO"/>
        </w:rPr>
      </w:pPr>
      <w:r w:rsidRPr="00E164C5">
        <w:rPr>
          <w:sz w:val="20"/>
          <w:szCs w:val="20"/>
          <w:lang w:val="ro-RO"/>
        </w:rPr>
        <w:t xml:space="preserve">   - noțiuni generale privind autoritățile administrației publice;</w:t>
      </w:r>
    </w:p>
    <w:p w:rsidR="00E164C5" w:rsidRPr="00E164C5" w:rsidRDefault="00E164C5" w:rsidP="00E164C5">
      <w:pPr>
        <w:jc w:val="both"/>
        <w:rPr>
          <w:sz w:val="20"/>
          <w:szCs w:val="20"/>
          <w:lang w:val="ro-RO"/>
        </w:rPr>
      </w:pPr>
      <w:r w:rsidRPr="00E164C5">
        <w:rPr>
          <w:sz w:val="20"/>
          <w:szCs w:val="20"/>
          <w:lang w:val="ro-RO"/>
        </w:rPr>
        <w:t xml:space="preserve">   - actul administrativ;</w:t>
      </w:r>
    </w:p>
    <w:p w:rsidR="00E164C5" w:rsidRPr="00E164C5" w:rsidRDefault="00E164C5" w:rsidP="00E164C5">
      <w:pPr>
        <w:jc w:val="both"/>
        <w:rPr>
          <w:sz w:val="20"/>
          <w:szCs w:val="20"/>
          <w:lang w:val="ro-RO"/>
        </w:rPr>
      </w:pPr>
      <w:r w:rsidRPr="00E164C5">
        <w:rPr>
          <w:sz w:val="20"/>
          <w:szCs w:val="20"/>
          <w:lang w:val="ro-RO"/>
        </w:rPr>
        <w:t>7. Legea nr. 554/2004 a contenciosului administrativ - în integralitate.</w:t>
      </w:r>
    </w:p>
    <w:p w:rsidR="00E164C5" w:rsidRPr="00E164C5" w:rsidRDefault="00E164C5" w:rsidP="00E164C5">
      <w:pPr>
        <w:jc w:val="both"/>
        <w:rPr>
          <w:sz w:val="20"/>
          <w:szCs w:val="20"/>
          <w:lang w:val="ro-RO"/>
        </w:rPr>
      </w:pPr>
      <w:r w:rsidRPr="00E164C5">
        <w:rPr>
          <w:sz w:val="20"/>
          <w:szCs w:val="20"/>
          <w:lang w:val="ro-RO"/>
        </w:rPr>
        <w:t>8. Legea nr. 45/2009 cu modificările și completările ulterioare - în integralitate;</w:t>
      </w:r>
    </w:p>
    <w:p w:rsidR="00E164C5" w:rsidRDefault="00E164C5" w:rsidP="00E164C5">
      <w:pPr>
        <w:jc w:val="both"/>
        <w:rPr>
          <w:sz w:val="20"/>
          <w:szCs w:val="20"/>
          <w:lang w:val="ro-RO"/>
        </w:rPr>
      </w:pPr>
      <w:r w:rsidRPr="00E164C5">
        <w:rPr>
          <w:sz w:val="20"/>
          <w:szCs w:val="20"/>
          <w:lang w:val="ro-RO"/>
        </w:rPr>
        <w:t>9. Hotărârea Adunării Generale a ASAS nr. 1/2011 - în integralitate;</w:t>
      </w:r>
    </w:p>
    <w:p w:rsidR="00E164C5" w:rsidRPr="00E164C5" w:rsidRDefault="00E164C5" w:rsidP="00E164C5">
      <w:pPr>
        <w:jc w:val="both"/>
        <w:rPr>
          <w:sz w:val="20"/>
          <w:szCs w:val="20"/>
          <w:lang w:val="ro-RO"/>
        </w:rPr>
      </w:pPr>
    </w:p>
    <w:p w:rsidR="00C80C93" w:rsidRPr="00F352D9" w:rsidRDefault="00C80C93" w:rsidP="00C80C93">
      <w:pPr>
        <w:pStyle w:val="ListParagraph"/>
        <w:ind w:left="0"/>
        <w:jc w:val="both"/>
        <w:rPr>
          <w:b/>
          <w:sz w:val="20"/>
          <w:szCs w:val="20"/>
          <w:lang w:val="ro-RO"/>
        </w:rPr>
      </w:pPr>
      <w:r w:rsidRPr="00F352D9">
        <w:rPr>
          <w:b/>
          <w:sz w:val="20"/>
          <w:szCs w:val="20"/>
          <w:lang w:val="ro-RO"/>
        </w:rPr>
        <w:t>II. BIBLIOGRAFIE</w:t>
      </w:r>
      <w:r w:rsidR="00E164C5">
        <w:rPr>
          <w:b/>
          <w:sz w:val="20"/>
          <w:szCs w:val="20"/>
          <w:lang w:val="ro-RO"/>
        </w:rPr>
        <w:t xml:space="preserve">: </w:t>
      </w:r>
      <w:r w:rsidR="00E164C5" w:rsidRPr="00E164C5">
        <w:rPr>
          <w:b/>
          <w:sz w:val="20"/>
          <w:szCs w:val="20"/>
          <w:u w:val="single"/>
          <w:lang w:val="ro-RO"/>
        </w:rPr>
        <w:t>consilier juridic (litigii)</w:t>
      </w:r>
    </w:p>
    <w:p w:rsidR="00E164C5" w:rsidRPr="00E164C5" w:rsidRDefault="00E164C5" w:rsidP="00E164C5">
      <w:pPr>
        <w:jc w:val="both"/>
        <w:rPr>
          <w:sz w:val="20"/>
          <w:szCs w:val="20"/>
          <w:lang w:val="ro-RO"/>
        </w:rPr>
      </w:pPr>
      <w:r w:rsidRPr="00E164C5">
        <w:rPr>
          <w:sz w:val="20"/>
          <w:szCs w:val="20"/>
          <w:lang w:val="ro-RO"/>
        </w:rPr>
        <w:t>1. Constituția României – republicată.</w:t>
      </w:r>
    </w:p>
    <w:p w:rsidR="00E164C5" w:rsidRPr="00E164C5" w:rsidRDefault="00E164C5" w:rsidP="00E164C5">
      <w:pPr>
        <w:jc w:val="both"/>
        <w:rPr>
          <w:sz w:val="20"/>
          <w:szCs w:val="20"/>
          <w:lang w:val="ro-RO"/>
        </w:rPr>
      </w:pPr>
      <w:r w:rsidRPr="00E164C5">
        <w:rPr>
          <w:sz w:val="20"/>
          <w:szCs w:val="20"/>
          <w:lang w:val="ro-RO"/>
        </w:rPr>
        <w:t>2. Legea nr. 514/2003 privind organizarea și exercitarea profesiei de consilier juridic.</w:t>
      </w:r>
    </w:p>
    <w:p w:rsidR="00E164C5" w:rsidRPr="00E164C5" w:rsidRDefault="00E164C5" w:rsidP="00E164C5">
      <w:pPr>
        <w:jc w:val="both"/>
        <w:rPr>
          <w:sz w:val="20"/>
          <w:szCs w:val="20"/>
          <w:lang w:val="ro-RO"/>
        </w:rPr>
      </w:pPr>
      <w:r w:rsidRPr="00E164C5">
        <w:rPr>
          <w:sz w:val="20"/>
          <w:szCs w:val="20"/>
          <w:lang w:val="ro-RO"/>
        </w:rPr>
        <w:t>3. Statutul profesiei de consilier juridic.</w:t>
      </w:r>
    </w:p>
    <w:p w:rsidR="00E164C5" w:rsidRPr="00E164C5" w:rsidRDefault="00E164C5" w:rsidP="00E164C5">
      <w:pPr>
        <w:jc w:val="both"/>
        <w:rPr>
          <w:sz w:val="20"/>
          <w:szCs w:val="20"/>
          <w:lang w:val="ro-RO"/>
        </w:rPr>
      </w:pPr>
      <w:r w:rsidRPr="00E164C5">
        <w:rPr>
          <w:sz w:val="20"/>
          <w:szCs w:val="20"/>
          <w:lang w:val="ro-RO"/>
        </w:rPr>
        <w:t>4. Legea nr. 287/2009 – Codul civil, republicat.</w:t>
      </w:r>
    </w:p>
    <w:p w:rsidR="00E164C5" w:rsidRPr="00E164C5" w:rsidRDefault="00E164C5" w:rsidP="00E164C5">
      <w:pPr>
        <w:jc w:val="both"/>
        <w:rPr>
          <w:sz w:val="20"/>
          <w:szCs w:val="20"/>
          <w:lang w:val="ro-RO"/>
        </w:rPr>
      </w:pPr>
      <w:r w:rsidRPr="00E164C5">
        <w:rPr>
          <w:sz w:val="20"/>
          <w:szCs w:val="20"/>
          <w:lang w:val="ro-RO"/>
        </w:rPr>
        <w:t>5. Legea nr. 134/2010 – Codul de procedură civilă, republicat.</w:t>
      </w:r>
    </w:p>
    <w:p w:rsidR="00E164C5" w:rsidRPr="00E164C5" w:rsidRDefault="00E164C5" w:rsidP="00E164C5">
      <w:pPr>
        <w:jc w:val="both"/>
        <w:rPr>
          <w:sz w:val="20"/>
          <w:szCs w:val="20"/>
          <w:lang w:val="ro-RO"/>
        </w:rPr>
      </w:pPr>
      <w:r w:rsidRPr="00E164C5">
        <w:rPr>
          <w:sz w:val="20"/>
          <w:szCs w:val="20"/>
          <w:lang w:val="ro-RO"/>
        </w:rPr>
        <w:t>6. O.U.G. nr. 57/2019 privind Codul administrativ.</w:t>
      </w:r>
    </w:p>
    <w:p w:rsidR="00E164C5" w:rsidRPr="00E164C5" w:rsidRDefault="00E164C5" w:rsidP="00E164C5">
      <w:pPr>
        <w:jc w:val="both"/>
        <w:rPr>
          <w:sz w:val="20"/>
          <w:szCs w:val="20"/>
          <w:lang w:val="ro-RO"/>
        </w:rPr>
      </w:pPr>
      <w:r w:rsidRPr="00E164C5">
        <w:rPr>
          <w:sz w:val="20"/>
          <w:szCs w:val="20"/>
          <w:lang w:val="ro-RO"/>
        </w:rPr>
        <w:t>8. Legea nr. 554/2004 a contenciosului administrativ.</w:t>
      </w:r>
    </w:p>
    <w:p w:rsidR="00C80C93" w:rsidRPr="00672E0C" w:rsidRDefault="00C80C93" w:rsidP="00C80C93">
      <w:pPr>
        <w:tabs>
          <w:tab w:val="left" w:pos="284"/>
          <w:tab w:val="left" w:pos="426"/>
        </w:tabs>
        <w:jc w:val="both"/>
        <w:rPr>
          <w:b/>
          <w:sz w:val="20"/>
          <w:szCs w:val="20"/>
        </w:rPr>
      </w:pPr>
    </w:p>
    <w:p w:rsidR="00C80C93" w:rsidRPr="00672E0C" w:rsidRDefault="00C80C93" w:rsidP="00C80C93">
      <w:pPr>
        <w:pStyle w:val="ListParagraph"/>
        <w:numPr>
          <w:ilvl w:val="0"/>
          <w:numId w:val="3"/>
        </w:numPr>
        <w:ind w:left="426" w:hanging="426"/>
        <w:jc w:val="both"/>
        <w:rPr>
          <w:sz w:val="20"/>
          <w:szCs w:val="20"/>
          <w:lang w:val="ro-RO"/>
        </w:rPr>
      </w:pPr>
      <w:r w:rsidRPr="00672E0C">
        <w:rPr>
          <w:b/>
          <w:sz w:val="20"/>
          <w:szCs w:val="20"/>
          <w:lang w:val="ro-RO"/>
        </w:rPr>
        <w:t>Documentele solicitate candidaților pentru întocmirea dosarului de concurs:</w:t>
      </w:r>
    </w:p>
    <w:p w:rsidR="00C80C93" w:rsidRPr="00672E0C" w:rsidRDefault="00C80C93" w:rsidP="00C80C93">
      <w:pPr>
        <w:pStyle w:val="ListParagraph"/>
        <w:numPr>
          <w:ilvl w:val="0"/>
          <w:numId w:val="4"/>
        </w:numPr>
        <w:ind w:hanging="278"/>
        <w:jc w:val="both"/>
        <w:rPr>
          <w:sz w:val="20"/>
          <w:szCs w:val="20"/>
          <w:lang w:val="ro-RO"/>
        </w:rPr>
      </w:pPr>
      <w:r w:rsidRPr="00672E0C">
        <w:rPr>
          <w:rStyle w:val="l5def1"/>
          <w:rFonts w:ascii="Times New Roman" w:hAnsi="Times New Roman" w:cs="Times New Roman"/>
          <w:sz w:val="20"/>
          <w:szCs w:val="20"/>
          <w:lang w:val="ro-RO"/>
        </w:rPr>
        <w:t>formular de înscriere la concurs, conform modelului atașat;</w:t>
      </w:r>
      <w:r w:rsidRPr="00672E0C">
        <w:rPr>
          <w:color w:val="000000"/>
          <w:sz w:val="20"/>
          <w:szCs w:val="20"/>
          <w:lang w:val="ro-RO"/>
        </w:rPr>
        <w:t xml:space="preserve">  </w:t>
      </w:r>
    </w:p>
    <w:p w:rsidR="00C80C93" w:rsidRPr="00672E0C" w:rsidRDefault="00C80C93" w:rsidP="00C80C93">
      <w:pPr>
        <w:pStyle w:val="ListParagraph"/>
        <w:numPr>
          <w:ilvl w:val="0"/>
          <w:numId w:val="4"/>
        </w:numPr>
        <w:ind w:left="0" w:firstLine="426"/>
        <w:jc w:val="both"/>
        <w:rPr>
          <w:color w:val="000000"/>
          <w:sz w:val="20"/>
          <w:szCs w:val="20"/>
          <w:lang w:val="ro-RO"/>
        </w:rPr>
      </w:pPr>
      <w:r w:rsidRPr="00672E0C">
        <w:rPr>
          <w:rStyle w:val="l5def2"/>
          <w:rFonts w:ascii="Times New Roman" w:hAnsi="Times New Roman" w:cs="Times New Roman"/>
          <w:sz w:val="20"/>
          <w:szCs w:val="20"/>
          <w:lang w:val="ro-RO"/>
        </w:rPr>
        <w:t>copia actului de identitate sau orice alt document care atestă identitatea, potrivit legii, aflate în termen de valabilitate;</w:t>
      </w:r>
      <w:r w:rsidRPr="00672E0C">
        <w:rPr>
          <w:color w:val="000000"/>
          <w:sz w:val="20"/>
          <w:szCs w:val="20"/>
          <w:lang w:val="ro-RO"/>
        </w:rPr>
        <w:t xml:space="preserve">  </w:t>
      </w:r>
    </w:p>
    <w:p w:rsidR="00C80C93" w:rsidRPr="00672E0C" w:rsidRDefault="00C80C93" w:rsidP="00C80C93">
      <w:pPr>
        <w:pStyle w:val="ListParagraph"/>
        <w:numPr>
          <w:ilvl w:val="0"/>
          <w:numId w:val="4"/>
        </w:numPr>
        <w:ind w:left="0" w:firstLine="426"/>
        <w:jc w:val="both"/>
        <w:rPr>
          <w:color w:val="000000"/>
          <w:sz w:val="20"/>
          <w:szCs w:val="20"/>
          <w:lang w:val="ro-RO"/>
        </w:rPr>
      </w:pPr>
      <w:r w:rsidRPr="00672E0C">
        <w:rPr>
          <w:rStyle w:val="l5def3"/>
          <w:rFonts w:ascii="Times New Roman" w:hAnsi="Times New Roman" w:cs="Times New Roman"/>
          <w:sz w:val="20"/>
          <w:szCs w:val="20"/>
          <w:lang w:val="ro-RO"/>
        </w:rPr>
        <w:t>copia certificatului de căsătorie sau a altui document prin care s-a realizat schimbarea de nume, după caz;</w:t>
      </w:r>
      <w:r w:rsidRPr="00672E0C">
        <w:rPr>
          <w:color w:val="000000"/>
          <w:sz w:val="20"/>
          <w:szCs w:val="20"/>
          <w:lang w:val="ro-RO"/>
        </w:rPr>
        <w:t xml:space="preserve">  </w:t>
      </w:r>
    </w:p>
    <w:p w:rsidR="00C80C93" w:rsidRPr="00672E0C" w:rsidRDefault="00C80C93" w:rsidP="00C80C93">
      <w:pPr>
        <w:pStyle w:val="ListParagraph"/>
        <w:numPr>
          <w:ilvl w:val="0"/>
          <w:numId w:val="4"/>
        </w:numPr>
        <w:ind w:left="0" w:firstLine="426"/>
        <w:jc w:val="both"/>
        <w:rPr>
          <w:color w:val="000000"/>
          <w:sz w:val="20"/>
          <w:szCs w:val="20"/>
          <w:lang w:val="ro-RO"/>
        </w:rPr>
      </w:pPr>
      <w:r w:rsidRPr="00672E0C">
        <w:rPr>
          <w:rStyle w:val="l5def4"/>
          <w:rFonts w:ascii="Times New Roman" w:hAnsi="Times New Roman" w:cs="Times New Roman"/>
          <w:sz w:val="20"/>
          <w:szCs w:val="20"/>
          <w:lang w:val="ro-RO"/>
        </w:rPr>
        <w:t>copiile documentelor care atestă nivelul studiilor şi ale altor acte care atestă efectuarea unor specializări, precum şi copiile documentelor care atestă îndeplinirea condițiilor specifice ale postului solicitate de autoritatea sau instituția publică;</w:t>
      </w:r>
      <w:r w:rsidRPr="00672E0C">
        <w:rPr>
          <w:color w:val="000000"/>
          <w:sz w:val="20"/>
          <w:szCs w:val="20"/>
          <w:lang w:val="ro-RO"/>
        </w:rPr>
        <w:t xml:space="preserve">  </w:t>
      </w:r>
    </w:p>
    <w:p w:rsidR="00C80C93" w:rsidRPr="00672E0C" w:rsidRDefault="00C80C93" w:rsidP="00C80C93">
      <w:pPr>
        <w:pStyle w:val="ListParagraph"/>
        <w:numPr>
          <w:ilvl w:val="0"/>
          <w:numId w:val="4"/>
        </w:numPr>
        <w:ind w:left="0" w:firstLine="426"/>
        <w:jc w:val="both"/>
        <w:rPr>
          <w:color w:val="000000"/>
          <w:sz w:val="20"/>
          <w:szCs w:val="20"/>
          <w:lang w:val="ro-RO"/>
        </w:rPr>
      </w:pPr>
      <w:r w:rsidRPr="00672E0C">
        <w:rPr>
          <w:rStyle w:val="l5def5"/>
          <w:rFonts w:ascii="Times New Roman" w:hAnsi="Times New Roman" w:cs="Times New Roman"/>
          <w:sz w:val="20"/>
          <w:szCs w:val="20"/>
          <w:lang w:val="ro-RO"/>
        </w:rPr>
        <w:lastRenderedPageBreak/>
        <w:t>copia carnetului de muncă, a adeverinței eliberate de angajator pentru perioada lucrată, care să ateste vechimea în muncă și în specialitatea studiilor solicitate pentru ocuparea postului</w:t>
      </w:r>
      <w:r>
        <w:rPr>
          <w:rStyle w:val="l5def5"/>
          <w:rFonts w:ascii="Times New Roman" w:hAnsi="Times New Roman" w:cs="Times New Roman"/>
          <w:sz w:val="20"/>
          <w:szCs w:val="20"/>
          <w:lang w:val="ro-RO"/>
        </w:rPr>
        <w:t>, daca este cazul</w:t>
      </w:r>
      <w:r w:rsidRPr="00672E0C">
        <w:rPr>
          <w:rStyle w:val="l5def5"/>
          <w:rFonts w:ascii="Times New Roman" w:hAnsi="Times New Roman" w:cs="Times New Roman"/>
          <w:sz w:val="20"/>
          <w:szCs w:val="20"/>
          <w:lang w:val="ro-RO"/>
        </w:rPr>
        <w:t>;</w:t>
      </w:r>
      <w:r w:rsidRPr="00672E0C">
        <w:rPr>
          <w:color w:val="000000"/>
          <w:sz w:val="20"/>
          <w:szCs w:val="20"/>
          <w:lang w:val="ro-RO"/>
        </w:rPr>
        <w:t xml:space="preserve">  </w:t>
      </w:r>
    </w:p>
    <w:p w:rsidR="00C80C93" w:rsidRPr="00672E0C" w:rsidRDefault="00C80C93" w:rsidP="00C80C93">
      <w:pPr>
        <w:pStyle w:val="ListParagraph"/>
        <w:numPr>
          <w:ilvl w:val="0"/>
          <w:numId w:val="4"/>
        </w:numPr>
        <w:ind w:hanging="278"/>
        <w:jc w:val="both"/>
        <w:rPr>
          <w:sz w:val="20"/>
          <w:szCs w:val="20"/>
          <w:lang w:val="ro-RO"/>
        </w:rPr>
      </w:pPr>
      <w:r w:rsidRPr="00672E0C">
        <w:rPr>
          <w:rStyle w:val="l5def6"/>
          <w:rFonts w:ascii="Times New Roman" w:hAnsi="Times New Roman" w:cs="Times New Roman"/>
          <w:color w:val="auto"/>
          <w:sz w:val="20"/>
          <w:szCs w:val="20"/>
          <w:lang w:val="ro-RO"/>
        </w:rPr>
        <w:t>certificat de cazier judiciar sau, după caz, extrasul de pe cazierul judiciar;</w:t>
      </w:r>
      <w:r w:rsidRPr="00672E0C">
        <w:rPr>
          <w:sz w:val="20"/>
          <w:szCs w:val="20"/>
          <w:lang w:val="ro-RO"/>
        </w:rPr>
        <w:t xml:space="preserve">  </w:t>
      </w:r>
    </w:p>
    <w:p w:rsidR="00C80C93" w:rsidRPr="00672E0C" w:rsidRDefault="00C80C93" w:rsidP="00C80C93">
      <w:pPr>
        <w:pStyle w:val="ListParagraph"/>
        <w:numPr>
          <w:ilvl w:val="0"/>
          <w:numId w:val="4"/>
        </w:numPr>
        <w:ind w:left="0" w:firstLine="426"/>
        <w:jc w:val="both"/>
        <w:rPr>
          <w:rStyle w:val="l5def7"/>
          <w:rFonts w:ascii="Times New Roman" w:hAnsi="Times New Roman" w:cs="Times New Roman"/>
          <w:sz w:val="20"/>
          <w:szCs w:val="20"/>
        </w:rPr>
      </w:pPr>
      <w:r w:rsidRPr="00672E0C">
        <w:rPr>
          <w:rStyle w:val="l5def7"/>
          <w:rFonts w:ascii="Times New Roman" w:hAnsi="Times New Roman" w:cs="Times New Roman"/>
          <w:sz w:val="20"/>
          <w:szCs w:val="20"/>
          <w:lang w:val="ro-RO"/>
        </w:rPr>
        <w:t>adeverință medicală care să ateste starea de sănătate corespunzătoare, eliberată de către medicul de familie al candidatului sau de către unitățile sanitare abilitate cu cel mult 6 luni anterior derulării concursului</w:t>
      </w:r>
      <w:r>
        <w:rPr>
          <w:rStyle w:val="l5def7"/>
          <w:rFonts w:ascii="Times New Roman" w:hAnsi="Times New Roman" w:cs="Times New Roman"/>
          <w:sz w:val="20"/>
          <w:szCs w:val="20"/>
          <w:lang w:val="ro-RO"/>
        </w:rPr>
        <w:t>;</w:t>
      </w:r>
    </w:p>
    <w:p w:rsidR="00C80C93" w:rsidRPr="00672E0C" w:rsidRDefault="00C80C93" w:rsidP="00C80C93">
      <w:pPr>
        <w:pStyle w:val="ListParagraph"/>
        <w:numPr>
          <w:ilvl w:val="0"/>
          <w:numId w:val="4"/>
        </w:numPr>
        <w:ind w:left="709" w:hanging="283"/>
        <w:jc w:val="both"/>
      </w:pPr>
      <w:r w:rsidRPr="00672E0C">
        <w:rPr>
          <w:sz w:val="20"/>
          <w:szCs w:val="20"/>
          <w:lang w:val="ro-RO"/>
        </w:rPr>
        <w:t>curriculum vitae, model comun european;</w:t>
      </w:r>
    </w:p>
    <w:p w:rsidR="00C80C93" w:rsidRPr="00672E0C" w:rsidRDefault="00C80C93" w:rsidP="00C80C93">
      <w:pPr>
        <w:pStyle w:val="ListParagraph"/>
        <w:numPr>
          <w:ilvl w:val="0"/>
          <w:numId w:val="4"/>
        </w:numPr>
        <w:ind w:left="709" w:hanging="283"/>
        <w:jc w:val="both"/>
        <w:rPr>
          <w:sz w:val="20"/>
          <w:szCs w:val="20"/>
          <w:lang w:val="ro-RO"/>
        </w:rPr>
      </w:pPr>
      <w:r w:rsidRPr="00672E0C">
        <w:rPr>
          <w:sz w:val="20"/>
          <w:szCs w:val="20"/>
          <w:lang w:val="ro-RO"/>
        </w:rPr>
        <w:t>extras REGES de la ultimul loc de munca, daca este cazul;</w:t>
      </w:r>
    </w:p>
    <w:p w:rsidR="00C80C93" w:rsidRPr="00672E0C" w:rsidRDefault="00C80C93" w:rsidP="00C80C93">
      <w:pPr>
        <w:pStyle w:val="ListParagraph"/>
        <w:numPr>
          <w:ilvl w:val="0"/>
          <w:numId w:val="3"/>
        </w:numPr>
        <w:ind w:left="426" w:hanging="426"/>
        <w:jc w:val="both"/>
        <w:rPr>
          <w:sz w:val="20"/>
          <w:szCs w:val="20"/>
          <w:lang w:val="ro-RO"/>
        </w:rPr>
      </w:pPr>
      <w:r w:rsidRPr="00672E0C">
        <w:rPr>
          <w:sz w:val="20"/>
          <w:szCs w:val="20"/>
          <w:lang w:val="ro-RO"/>
        </w:rPr>
        <w:t xml:space="preserve">Modelul de adeverință menționat la lit. e) se găsește atașat anunțului; </w:t>
      </w:r>
    </w:p>
    <w:p w:rsidR="00C80C93" w:rsidRPr="00672E0C" w:rsidRDefault="00C80C93" w:rsidP="00C80C93">
      <w:pPr>
        <w:pStyle w:val="ListParagraph"/>
        <w:numPr>
          <w:ilvl w:val="0"/>
          <w:numId w:val="3"/>
        </w:numPr>
        <w:tabs>
          <w:tab w:val="left" w:pos="426"/>
        </w:tabs>
        <w:ind w:left="0" w:firstLine="0"/>
        <w:jc w:val="both"/>
        <w:rPr>
          <w:sz w:val="20"/>
          <w:szCs w:val="20"/>
          <w:lang w:val="ro-RO"/>
        </w:rPr>
      </w:pPr>
      <w:r w:rsidRPr="00672E0C">
        <w:rPr>
          <w:sz w:val="20"/>
          <w:szCs w:val="20"/>
          <w:lang w:val="ro-RO"/>
        </w:rPr>
        <w:t>Adeverința care atestă starea de sănătate conține, în clar, numărul, data, numele emitentului și calitatea acestuia, în formatul standard stabilit prin ordin al ministrului sănătății. Pentru candidații cu dizabilități, în situația solicitării de adaptare rezonabilă, adeverința care atestă starea de sănătate trebuie însoțită de copia certificatului de încadrare într-un grad de handicap, emis în condițiile legii.</w:t>
      </w:r>
    </w:p>
    <w:p w:rsidR="00C80C93" w:rsidRPr="00672E0C" w:rsidRDefault="00C80C93" w:rsidP="00C80C93">
      <w:pPr>
        <w:pStyle w:val="ListParagraph"/>
        <w:numPr>
          <w:ilvl w:val="0"/>
          <w:numId w:val="3"/>
        </w:numPr>
        <w:tabs>
          <w:tab w:val="left" w:pos="426"/>
        </w:tabs>
        <w:ind w:left="0" w:firstLine="0"/>
        <w:jc w:val="both"/>
        <w:rPr>
          <w:sz w:val="20"/>
          <w:szCs w:val="20"/>
          <w:lang w:val="ro-RO"/>
        </w:rPr>
      </w:pPr>
      <w:r w:rsidRPr="00672E0C">
        <w:rPr>
          <w:b/>
          <w:bCs/>
          <w:sz w:val="20"/>
          <w:szCs w:val="20"/>
          <w:lang w:val="ro-RO"/>
        </w:rPr>
        <w:t xml:space="preserve">Copiile de pe actele prevăzute la punctul I. lit. b) </w:t>
      </w:r>
      <w:r w:rsidRPr="00672E0C">
        <w:rPr>
          <w:sz w:val="20"/>
          <w:szCs w:val="20"/>
          <w:lang w:val="ro-RO"/>
        </w:rPr>
        <w:t xml:space="preserve">- </w:t>
      </w:r>
      <w:r w:rsidRPr="00672E0C">
        <w:rPr>
          <w:b/>
          <w:bCs/>
          <w:sz w:val="20"/>
          <w:szCs w:val="20"/>
          <w:lang w:val="ro-RO"/>
        </w:rPr>
        <w:t>e), precum și copia certificatului de încadrare într-un grad de handicap (daca este cazul) prevăzut mai sus se prezintă însoțite de documentele originale, care se certifică cu mențiunea "conform cu originalul" de către secretarul comisiei de concurs.</w:t>
      </w:r>
    </w:p>
    <w:p w:rsidR="00C80C93" w:rsidRPr="00672E0C" w:rsidRDefault="00C80C93" w:rsidP="00C80C93">
      <w:pPr>
        <w:pStyle w:val="Default"/>
        <w:numPr>
          <w:ilvl w:val="0"/>
          <w:numId w:val="3"/>
        </w:numPr>
        <w:tabs>
          <w:tab w:val="left" w:pos="284"/>
          <w:tab w:val="left" w:pos="426"/>
          <w:tab w:val="left" w:pos="567"/>
        </w:tabs>
        <w:ind w:left="0" w:firstLine="0"/>
        <w:jc w:val="both"/>
        <w:rPr>
          <w:rFonts w:ascii="Times New Roman" w:hAnsi="Times New Roman" w:cs="Times New Roman"/>
          <w:sz w:val="20"/>
          <w:szCs w:val="20"/>
          <w:lang w:val="ro-RO"/>
        </w:rPr>
      </w:pPr>
      <w:r w:rsidRPr="00672E0C">
        <w:rPr>
          <w:rFonts w:ascii="Times New Roman" w:hAnsi="Times New Roman" w:cs="Times New Roman"/>
          <w:sz w:val="20"/>
          <w:szCs w:val="20"/>
          <w:lang w:val="ro-RO"/>
        </w:rPr>
        <w:t>Documentul prevăzut la punctul I. lit. f) poate fi înlocuit cu o declarație pe propria răspundere privind antecedentele penale. În acest caz, candidatul declarat admis la selecția dosarelor şi care nu a solicitat expres la înscrierea la concurs preluarea informațiilor privind antecedentele penale direct de la autoritatea sau instituția publică competentă cu eliberarea certificatelor de cazier judiciar are obligația de a completa dosarul de concurs cu originalul documentului prevăzut la punctul I. lit. f), anterior datei de susținere a interviului.</w:t>
      </w:r>
    </w:p>
    <w:p w:rsidR="00C80C93" w:rsidRPr="00672E0C" w:rsidRDefault="00C80C93" w:rsidP="00C80C93">
      <w:pPr>
        <w:pStyle w:val="ListParagraph"/>
        <w:numPr>
          <w:ilvl w:val="0"/>
          <w:numId w:val="3"/>
        </w:numPr>
        <w:tabs>
          <w:tab w:val="left" w:pos="426"/>
        </w:tabs>
        <w:ind w:left="0" w:firstLine="0"/>
        <w:jc w:val="both"/>
        <w:rPr>
          <w:b/>
          <w:color w:val="000000"/>
          <w:sz w:val="20"/>
          <w:szCs w:val="20"/>
          <w:lang w:val="ro-RO"/>
        </w:rPr>
      </w:pPr>
      <w:r w:rsidRPr="00672E0C">
        <w:rPr>
          <w:sz w:val="20"/>
          <w:szCs w:val="20"/>
          <w:lang w:val="ro-RO"/>
        </w:rPr>
        <w:t>Dosarele de concurs se depun la secretariatul ASAS, la compartimentul resurse umane, la secretariatul comisiei de concurs sau pot fi transmise de candidați prin Poşta Română, serviciul de curierat rapid, poşta electronică, înăuntrul termenului de depunere a dosarelor de concurs.</w:t>
      </w:r>
    </w:p>
    <w:p w:rsidR="00C80C93" w:rsidRPr="00672E0C" w:rsidRDefault="00C80C93" w:rsidP="00C80C93">
      <w:pPr>
        <w:pStyle w:val="Default"/>
        <w:numPr>
          <w:ilvl w:val="0"/>
          <w:numId w:val="3"/>
        </w:numPr>
        <w:tabs>
          <w:tab w:val="left" w:pos="426"/>
          <w:tab w:val="left" w:pos="709"/>
        </w:tabs>
        <w:ind w:left="0" w:firstLine="0"/>
        <w:jc w:val="both"/>
        <w:rPr>
          <w:rFonts w:ascii="Times New Roman" w:hAnsi="Times New Roman" w:cs="Times New Roman"/>
          <w:sz w:val="20"/>
          <w:szCs w:val="20"/>
          <w:lang w:val="ro-RO"/>
        </w:rPr>
      </w:pPr>
      <w:r w:rsidRPr="00672E0C">
        <w:rPr>
          <w:rFonts w:ascii="Times New Roman" w:hAnsi="Times New Roman" w:cs="Times New Roman"/>
          <w:sz w:val="20"/>
          <w:szCs w:val="20"/>
          <w:lang w:val="ro-RO"/>
        </w:rPr>
        <w:t xml:space="preserve"> În situația în care candidații transmit dosarele de concurs prin Poșta Română, serviciul de curierat rapid, poşta electronică sau platformele informatice ale instituțiilor sau autorităților publice, candidații primesc codul unic de identificare la o adresă de e-mail comunicată de către aceștia şi au obligația de a se prezenta la secretarul comisiei de concurs cu documentele prevăzute la la punctul I. lit. b) -e) în original, pentru certificarea acestora, pe tot parcursul desfășurării concursului, dar nu mai târziu de data şi ora organizării probei scrise/practice, după caz, sub sancțiunea neemiterii actului administrativ de angajare. </w:t>
      </w:r>
    </w:p>
    <w:p w:rsidR="00C80C93" w:rsidRPr="00672E0C" w:rsidRDefault="00C80C93" w:rsidP="00C80C93">
      <w:pPr>
        <w:pStyle w:val="Default"/>
        <w:numPr>
          <w:ilvl w:val="0"/>
          <w:numId w:val="3"/>
        </w:numPr>
        <w:tabs>
          <w:tab w:val="left" w:pos="567"/>
        </w:tabs>
        <w:ind w:left="0" w:firstLine="0"/>
        <w:jc w:val="both"/>
        <w:rPr>
          <w:rFonts w:ascii="Times New Roman" w:hAnsi="Times New Roman" w:cs="Times New Roman"/>
          <w:sz w:val="20"/>
          <w:szCs w:val="20"/>
          <w:lang w:val="ro-RO"/>
        </w:rPr>
      </w:pPr>
      <w:r w:rsidRPr="00672E0C">
        <w:rPr>
          <w:rFonts w:ascii="Times New Roman" w:hAnsi="Times New Roman" w:cs="Times New Roman"/>
          <w:sz w:val="20"/>
          <w:szCs w:val="20"/>
          <w:lang w:val="ro-RO"/>
        </w:rPr>
        <w:t xml:space="preserve">Transmiterea documentelor prin poștă electronică sau prin platformele informatice ale autorităților sau instituțiilor publice se realizează în format .pdf cu volum maxim de 1 MB, documentele fiind acceptate doar în formă lizibilă. </w:t>
      </w:r>
    </w:p>
    <w:p w:rsidR="00C80C93" w:rsidRPr="00672E0C" w:rsidRDefault="00C80C93" w:rsidP="00C80C93">
      <w:pPr>
        <w:pStyle w:val="Default"/>
        <w:numPr>
          <w:ilvl w:val="0"/>
          <w:numId w:val="3"/>
        </w:numPr>
        <w:tabs>
          <w:tab w:val="left" w:pos="426"/>
        </w:tabs>
        <w:ind w:left="0" w:firstLine="0"/>
        <w:jc w:val="both"/>
        <w:rPr>
          <w:rFonts w:ascii="Times New Roman" w:hAnsi="Times New Roman" w:cs="Times New Roman"/>
          <w:sz w:val="20"/>
          <w:szCs w:val="20"/>
          <w:lang w:val="ro-RO"/>
        </w:rPr>
      </w:pPr>
      <w:r w:rsidRPr="00672E0C">
        <w:rPr>
          <w:rFonts w:ascii="Times New Roman" w:hAnsi="Times New Roman" w:cs="Times New Roman"/>
          <w:sz w:val="20"/>
          <w:szCs w:val="20"/>
          <w:lang w:val="ro-RO"/>
        </w:rPr>
        <w:t xml:space="preserve">Nerespectarea prevederilor de la punctele V. și VII., conduce la respingerea candidatului. </w:t>
      </w:r>
    </w:p>
    <w:p w:rsidR="00C80C93" w:rsidRPr="00672E0C" w:rsidRDefault="00C80C93" w:rsidP="00C80C93">
      <w:pPr>
        <w:pStyle w:val="Default"/>
        <w:numPr>
          <w:ilvl w:val="0"/>
          <w:numId w:val="3"/>
        </w:numPr>
        <w:tabs>
          <w:tab w:val="left" w:pos="426"/>
        </w:tabs>
        <w:ind w:left="0" w:firstLine="0"/>
        <w:jc w:val="both"/>
        <w:rPr>
          <w:rFonts w:ascii="Times New Roman" w:hAnsi="Times New Roman" w:cs="Times New Roman"/>
          <w:sz w:val="20"/>
          <w:szCs w:val="20"/>
          <w:lang w:val="ro-RO"/>
        </w:rPr>
      </w:pPr>
      <w:r w:rsidRPr="00672E0C">
        <w:rPr>
          <w:rFonts w:ascii="Times New Roman" w:hAnsi="Times New Roman" w:cs="Times New Roman"/>
          <w:sz w:val="20"/>
          <w:szCs w:val="20"/>
          <w:lang w:val="ro-RO"/>
        </w:rPr>
        <w:t xml:space="preserve">Prin raportare la nevoile individuale, candidatul cu dizabilități poate înainta comisiei de concurs, în termenul prevăzut pentru depunerea dosarelor de concurs, propunerea sa privind instrumentele necesare pentru asigurarea accesibilității probelor de concurs. </w:t>
      </w:r>
    </w:p>
    <w:p w:rsidR="00C80C93" w:rsidRPr="00672E0C" w:rsidRDefault="00C80C93" w:rsidP="00E164C5">
      <w:pPr>
        <w:jc w:val="both"/>
        <w:rPr>
          <w:i/>
          <w:sz w:val="20"/>
          <w:szCs w:val="20"/>
          <w:lang w:val="ro-RO"/>
        </w:rPr>
      </w:pPr>
      <w:r w:rsidRPr="00672E0C">
        <w:rPr>
          <w:i/>
          <w:sz w:val="20"/>
          <w:szCs w:val="20"/>
          <w:lang w:val="ro-RO"/>
        </w:rPr>
        <w:t>Depunerea dosarelor pentru concurs se va face la sediul A.S.A.S. din B-dul Mărăști nr. 61, sector 1 București</w:t>
      </w:r>
    </w:p>
    <w:p w:rsidR="00C80C93" w:rsidRPr="00672E0C" w:rsidRDefault="00C80C93" w:rsidP="00E164C5">
      <w:pPr>
        <w:jc w:val="both"/>
        <w:rPr>
          <w:i/>
          <w:sz w:val="20"/>
          <w:szCs w:val="20"/>
          <w:lang w:val="ro-RO"/>
        </w:rPr>
      </w:pPr>
      <w:r>
        <w:rPr>
          <w:i/>
          <w:sz w:val="20"/>
          <w:szCs w:val="20"/>
          <w:lang w:val="ro-RO"/>
        </w:rPr>
        <w:t>sau la c</w:t>
      </w:r>
      <w:r w:rsidRPr="00672E0C">
        <w:rPr>
          <w:i/>
          <w:sz w:val="20"/>
          <w:szCs w:val="20"/>
          <w:lang w:val="ro-RO"/>
        </w:rPr>
        <w:t xml:space="preserve">ompartimentul de resurse umane (Camera 36), la secretariatul comisiei de concurs: inspector de specialitateNechifor Eugenia, </w:t>
      </w:r>
      <w:hyperlink r:id="rId10" w:history="1">
        <w:r w:rsidRPr="00672E0C">
          <w:rPr>
            <w:rStyle w:val="Hyperlink"/>
            <w:i/>
            <w:sz w:val="20"/>
            <w:szCs w:val="20"/>
            <w:u w:val="none"/>
            <w:lang w:val="ro-RO"/>
          </w:rPr>
          <w:t>resurse_umane@asas.ro</w:t>
        </w:r>
      </w:hyperlink>
      <w:r>
        <w:rPr>
          <w:rStyle w:val="Hyperlink"/>
          <w:i/>
          <w:sz w:val="20"/>
          <w:szCs w:val="20"/>
          <w:u w:val="none"/>
          <w:lang w:val="ro-RO"/>
        </w:rPr>
        <w:t xml:space="preserve"> sau </w:t>
      </w:r>
      <w:hyperlink r:id="rId11" w:history="1">
        <w:r w:rsidRPr="00CC3D83">
          <w:rPr>
            <w:rStyle w:val="Hyperlink"/>
            <w:i/>
            <w:sz w:val="20"/>
            <w:szCs w:val="20"/>
            <w:u w:val="none"/>
            <w:lang w:val="ro-RO"/>
          </w:rPr>
          <w:t>secretariat@asas.ro</w:t>
        </w:r>
      </w:hyperlink>
      <w:r>
        <w:rPr>
          <w:rStyle w:val="Hyperlink"/>
          <w:i/>
          <w:sz w:val="20"/>
          <w:szCs w:val="20"/>
          <w:u w:val="none"/>
          <w:lang w:val="ro-RO"/>
        </w:rPr>
        <w:t xml:space="preserve"> </w:t>
      </w:r>
      <w:r w:rsidRPr="00672E0C">
        <w:rPr>
          <w:i/>
          <w:sz w:val="20"/>
          <w:szCs w:val="20"/>
          <w:lang w:val="ro-RO"/>
        </w:rPr>
        <w:t>, tel. 021/310.26.03.</w:t>
      </w:r>
    </w:p>
    <w:p w:rsidR="00C80C93" w:rsidRDefault="00C80C93" w:rsidP="00C80C93">
      <w:pPr>
        <w:jc w:val="both"/>
        <w:rPr>
          <w:b/>
          <w:sz w:val="20"/>
          <w:szCs w:val="20"/>
          <w:lang w:val="ro-RO"/>
        </w:rPr>
      </w:pPr>
    </w:p>
    <w:p w:rsidR="00C80C93" w:rsidRPr="00672E0C" w:rsidRDefault="00C80C93" w:rsidP="00C80C93">
      <w:pPr>
        <w:jc w:val="both"/>
        <w:rPr>
          <w:b/>
          <w:sz w:val="20"/>
          <w:szCs w:val="20"/>
          <w:lang w:val="ro-RO"/>
        </w:rPr>
      </w:pPr>
      <w:r w:rsidRPr="00672E0C">
        <w:rPr>
          <w:b/>
          <w:sz w:val="20"/>
          <w:szCs w:val="20"/>
          <w:lang w:val="ro-RO"/>
        </w:rPr>
        <w:t>Calendarul de desfășurare a concursului:</w:t>
      </w:r>
    </w:p>
    <w:tbl>
      <w:tblPr>
        <w:tblStyle w:val="TableGrid"/>
        <w:tblW w:w="9351" w:type="dxa"/>
        <w:tblInd w:w="0" w:type="dxa"/>
        <w:tblLook w:val="04A0" w:firstRow="1" w:lastRow="0" w:firstColumn="1" w:lastColumn="0" w:noHBand="0" w:noVBand="1"/>
      </w:tblPr>
      <w:tblGrid>
        <w:gridCol w:w="5807"/>
        <w:gridCol w:w="1869"/>
        <w:gridCol w:w="1675"/>
      </w:tblGrid>
      <w:tr w:rsidR="00C80C93" w:rsidRPr="008D56E1" w:rsidTr="00416BC7">
        <w:tc>
          <w:tcPr>
            <w:tcW w:w="5807" w:type="dxa"/>
          </w:tcPr>
          <w:p w:rsidR="00C80C93" w:rsidRPr="008D56E1" w:rsidRDefault="00C80C93" w:rsidP="00416BC7">
            <w:pPr>
              <w:rPr>
                <w:b/>
                <w:sz w:val="19"/>
                <w:szCs w:val="19"/>
              </w:rPr>
            </w:pPr>
            <w:bookmarkStart w:id="1" w:name="_Hlk177115233"/>
            <w:r w:rsidRPr="008D56E1">
              <w:rPr>
                <w:b/>
                <w:sz w:val="19"/>
                <w:szCs w:val="19"/>
              </w:rPr>
              <w:t>Activitate</w:t>
            </w:r>
          </w:p>
        </w:tc>
        <w:tc>
          <w:tcPr>
            <w:tcW w:w="1869" w:type="dxa"/>
          </w:tcPr>
          <w:p w:rsidR="00C80C93" w:rsidRPr="008D56E1" w:rsidRDefault="00C80C93" w:rsidP="00416BC7">
            <w:pPr>
              <w:jc w:val="center"/>
              <w:rPr>
                <w:b/>
                <w:sz w:val="19"/>
                <w:szCs w:val="19"/>
              </w:rPr>
            </w:pPr>
            <w:r w:rsidRPr="008D56E1">
              <w:rPr>
                <w:b/>
                <w:sz w:val="19"/>
                <w:szCs w:val="19"/>
              </w:rPr>
              <w:t>Data</w:t>
            </w:r>
          </w:p>
        </w:tc>
        <w:tc>
          <w:tcPr>
            <w:tcW w:w="1675" w:type="dxa"/>
          </w:tcPr>
          <w:p w:rsidR="00C80C93" w:rsidRPr="008D56E1" w:rsidRDefault="00C80C93" w:rsidP="00416BC7">
            <w:pPr>
              <w:jc w:val="center"/>
              <w:rPr>
                <w:b/>
                <w:sz w:val="19"/>
                <w:szCs w:val="19"/>
              </w:rPr>
            </w:pPr>
            <w:r w:rsidRPr="008D56E1">
              <w:rPr>
                <w:b/>
                <w:sz w:val="19"/>
                <w:szCs w:val="19"/>
              </w:rPr>
              <w:t>Ora</w:t>
            </w:r>
          </w:p>
        </w:tc>
      </w:tr>
      <w:tr w:rsidR="00C80C93" w:rsidRPr="008D56E1" w:rsidTr="00416BC7">
        <w:tc>
          <w:tcPr>
            <w:tcW w:w="5807" w:type="dxa"/>
          </w:tcPr>
          <w:p w:rsidR="00C80C93" w:rsidRPr="008D56E1" w:rsidRDefault="00C80C93" w:rsidP="00416BC7">
            <w:pPr>
              <w:rPr>
                <w:sz w:val="19"/>
                <w:szCs w:val="19"/>
              </w:rPr>
            </w:pPr>
            <w:r w:rsidRPr="008D56E1">
              <w:rPr>
                <w:sz w:val="19"/>
                <w:szCs w:val="19"/>
              </w:rPr>
              <w:t>data limita de depunere a dosarelor</w:t>
            </w:r>
          </w:p>
        </w:tc>
        <w:tc>
          <w:tcPr>
            <w:tcW w:w="1869" w:type="dxa"/>
          </w:tcPr>
          <w:p w:rsidR="00C80C93" w:rsidRPr="008D56E1" w:rsidRDefault="00C80C93" w:rsidP="00416BC7">
            <w:pPr>
              <w:jc w:val="center"/>
              <w:rPr>
                <w:sz w:val="19"/>
                <w:szCs w:val="19"/>
              </w:rPr>
            </w:pPr>
            <w:r>
              <w:rPr>
                <w:sz w:val="19"/>
                <w:szCs w:val="19"/>
              </w:rPr>
              <w:t>28.01.2026</w:t>
            </w:r>
          </w:p>
        </w:tc>
        <w:tc>
          <w:tcPr>
            <w:tcW w:w="1675" w:type="dxa"/>
          </w:tcPr>
          <w:p w:rsidR="00C80C93" w:rsidRPr="008D56E1" w:rsidRDefault="00C80C93" w:rsidP="00416BC7">
            <w:pPr>
              <w:jc w:val="center"/>
              <w:rPr>
                <w:sz w:val="19"/>
                <w:szCs w:val="19"/>
              </w:rPr>
            </w:pPr>
            <w:r>
              <w:rPr>
                <w:sz w:val="19"/>
                <w:szCs w:val="19"/>
              </w:rPr>
              <w:t>12</w:t>
            </w:r>
            <w:r w:rsidRPr="008D56E1">
              <w:rPr>
                <w:sz w:val="19"/>
                <w:szCs w:val="19"/>
              </w:rPr>
              <w:t>:00</w:t>
            </w:r>
          </w:p>
        </w:tc>
      </w:tr>
      <w:tr w:rsidR="00C80C93" w:rsidRPr="008D56E1" w:rsidTr="00416BC7">
        <w:tc>
          <w:tcPr>
            <w:tcW w:w="5807" w:type="dxa"/>
          </w:tcPr>
          <w:p w:rsidR="00C80C93" w:rsidRPr="008D56E1" w:rsidRDefault="00C80C93" w:rsidP="00416BC7">
            <w:pPr>
              <w:rPr>
                <w:sz w:val="19"/>
                <w:szCs w:val="19"/>
              </w:rPr>
            </w:pPr>
            <w:r w:rsidRPr="008D56E1">
              <w:rPr>
                <w:sz w:val="19"/>
                <w:szCs w:val="19"/>
              </w:rPr>
              <w:t>afisarea selectiei dosarelor</w:t>
            </w:r>
          </w:p>
        </w:tc>
        <w:tc>
          <w:tcPr>
            <w:tcW w:w="1869" w:type="dxa"/>
          </w:tcPr>
          <w:p w:rsidR="00C80C93" w:rsidRPr="008D56E1" w:rsidRDefault="00C80C93" w:rsidP="00416BC7">
            <w:pPr>
              <w:jc w:val="center"/>
              <w:rPr>
                <w:sz w:val="19"/>
                <w:szCs w:val="19"/>
              </w:rPr>
            </w:pPr>
            <w:r>
              <w:rPr>
                <w:sz w:val="19"/>
                <w:szCs w:val="19"/>
              </w:rPr>
              <w:t>30.01.2026</w:t>
            </w:r>
          </w:p>
        </w:tc>
        <w:tc>
          <w:tcPr>
            <w:tcW w:w="1675" w:type="dxa"/>
          </w:tcPr>
          <w:p w:rsidR="00C80C93" w:rsidRPr="008D56E1" w:rsidRDefault="00C80C93" w:rsidP="00416BC7">
            <w:pPr>
              <w:jc w:val="center"/>
              <w:rPr>
                <w:sz w:val="19"/>
                <w:szCs w:val="19"/>
              </w:rPr>
            </w:pPr>
            <w:r w:rsidRPr="008D56E1">
              <w:rPr>
                <w:sz w:val="19"/>
                <w:szCs w:val="19"/>
              </w:rPr>
              <w:t>1</w:t>
            </w:r>
            <w:r>
              <w:rPr>
                <w:sz w:val="19"/>
                <w:szCs w:val="19"/>
              </w:rPr>
              <w:t>0</w:t>
            </w:r>
            <w:r w:rsidRPr="008D56E1">
              <w:rPr>
                <w:sz w:val="19"/>
                <w:szCs w:val="19"/>
              </w:rPr>
              <w:t>:00</w:t>
            </w:r>
          </w:p>
        </w:tc>
      </w:tr>
      <w:tr w:rsidR="00C80C93" w:rsidRPr="008D56E1" w:rsidTr="00416BC7">
        <w:tc>
          <w:tcPr>
            <w:tcW w:w="5807" w:type="dxa"/>
          </w:tcPr>
          <w:p w:rsidR="00C80C93" w:rsidRPr="008D56E1" w:rsidRDefault="00C80C93" w:rsidP="00416BC7">
            <w:pPr>
              <w:rPr>
                <w:sz w:val="19"/>
                <w:szCs w:val="19"/>
              </w:rPr>
            </w:pPr>
            <w:r w:rsidRPr="008D56E1">
              <w:rPr>
                <w:sz w:val="19"/>
                <w:szCs w:val="19"/>
              </w:rPr>
              <w:t>termen limita contestatii ref. la selectia dosarelor</w:t>
            </w:r>
          </w:p>
        </w:tc>
        <w:tc>
          <w:tcPr>
            <w:tcW w:w="1869" w:type="dxa"/>
          </w:tcPr>
          <w:p w:rsidR="00C80C93" w:rsidRPr="008D56E1" w:rsidRDefault="00C80C93" w:rsidP="00416BC7">
            <w:pPr>
              <w:jc w:val="center"/>
              <w:rPr>
                <w:sz w:val="19"/>
                <w:szCs w:val="19"/>
              </w:rPr>
            </w:pPr>
            <w:r>
              <w:rPr>
                <w:sz w:val="19"/>
                <w:szCs w:val="19"/>
              </w:rPr>
              <w:t>02.02.2026</w:t>
            </w:r>
          </w:p>
        </w:tc>
        <w:tc>
          <w:tcPr>
            <w:tcW w:w="1675" w:type="dxa"/>
          </w:tcPr>
          <w:p w:rsidR="00C80C93" w:rsidRPr="008D56E1" w:rsidRDefault="00C80C93" w:rsidP="00416BC7">
            <w:pPr>
              <w:jc w:val="center"/>
              <w:rPr>
                <w:sz w:val="19"/>
                <w:szCs w:val="19"/>
              </w:rPr>
            </w:pPr>
            <w:r>
              <w:rPr>
                <w:sz w:val="19"/>
                <w:szCs w:val="19"/>
              </w:rPr>
              <w:t>12</w:t>
            </w:r>
            <w:r w:rsidRPr="008D56E1">
              <w:rPr>
                <w:sz w:val="19"/>
                <w:szCs w:val="19"/>
              </w:rPr>
              <w:t>:00</w:t>
            </w:r>
          </w:p>
        </w:tc>
      </w:tr>
      <w:tr w:rsidR="00C80C93" w:rsidRPr="008D56E1" w:rsidTr="00416BC7">
        <w:tc>
          <w:tcPr>
            <w:tcW w:w="5807" w:type="dxa"/>
          </w:tcPr>
          <w:p w:rsidR="00C80C93" w:rsidRPr="008D56E1" w:rsidRDefault="00C80C93" w:rsidP="00416BC7">
            <w:pPr>
              <w:rPr>
                <w:sz w:val="19"/>
                <w:szCs w:val="19"/>
              </w:rPr>
            </w:pPr>
            <w:r w:rsidRPr="008D56E1">
              <w:rPr>
                <w:sz w:val="19"/>
                <w:szCs w:val="19"/>
              </w:rPr>
              <w:t xml:space="preserve">afisarea rezultatelor la contestatiile selectiei dosarelor  </w:t>
            </w:r>
          </w:p>
        </w:tc>
        <w:tc>
          <w:tcPr>
            <w:tcW w:w="1869" w:type="dxa"/>
          </w:tcPr>
          <w:p w:rsidR="00C80C93" w:rsidRPr="008D56E1" w:rsidRDefault="00C80C93" w:rsidP="00416BC7">
            <w:pPr>
              <w:jc w:val="center"/>
              <w:rPr>
                <w:sz w:val="19"/>
                <w:szCs w:val="19"/>
              </w:rPr>
            </w:pPr>
            <w:r>
              <w:rPr>
                <w:sz w:val="19"/>
                <w:szCs w:val="19"/>
              </w:rPr>
              <w:t>03.02.2026</w:t>
            </w:r>
          </w:p>
        </w:tc>
        <w:tc>
          <w:tcPr>
            <w:tcW w:w="1675" w:type="dxa"/>
          </w:tcPr>
          <w:p w:rsidR="00C80C93" w:rsidRPr="008D56E1" w:rsidRDefault="00C80C93" w:rsidP="00416BC7">
            <w:pPr>
              <w:jc w:val="center"/>
              <w:rPr>
                <w:sz w:val="19"/>
                <w:szCs w:val="19"/>
              </w:rPr>
            </w:pPr>
            <w:r>
              <w:rPr>
                <w:sz w:val="19"/>
                <w:szCs w:val="19"/>
              </w:rPr>
              <w:t>12</w:t>
            </w:r>
            <w:r w:rsidRPr="008D56E1">
              <w:rPr>
                <w:sz w:val="19"/>
                <w:szCs w:val="19"/>
              </w:rPr>
              <w:t>:00</w:t>
            </w:r>
          </w:p>
        </w:tc>
      </w:tr>
      <w:tr w:rsidR="00C80C93" w:rsidRPr="008D56E1" w:rsidTr="00416BC7">
        <w:tc>
          <w:tcPr>
            <w:tcW w:w="5807" w:type="dxa"/>
          </w:tcPr>
          <w:p w:rsidR="00C80C93" w:rsidRPr="008D56E1" w:rsidRDefault="00C80C93" w:rsidP="00416BC7">
            <w:pPr>
              <w:rPr>
                <w:b/>
                <w:i/>
                <w:sz w:val="19"/>
                <w:szCs w:val="19"/>
              </w:rPr>
            </w:pPr>
            <w:r w:rsidRPr="008D56E1">
              <w:rPr>
                <w:b/>
                <w:i/>
                <w:sz w:val="19"/>
                <w:szCs w:val="19"/>
              </w:rPr>
              <w:t xml:space="preserve">Proba scrisa </w:t>
            </w:r>
          </w:p>
        </w:tc>
        <w:tc>
          <w:tcPr>
            <w:tcW w:w="1869" w:type="dxa"/>
          </w:tcPr>
          <w:p w:rsidR="00C80C93" w:rsidRPr="008D56E1" w:rsidRDefault="00C80C93" w:rsidP="00416BC7">
            <w:pPr>
              <w:jc w:val="center"/>
              <w:rPr>
                <w:sz w:val="19"/>
                <w:szCs w:val="19"/>
              </w:rPr>
            </w:pPr>
            <w:r>
              <w:rPr>
                <w:sz w:val="19"/>
                <w:szCs w:val="19"/>
              </w:rPr>
              <w:t>06.02.2026</w:t>
            </w:r>
          </w:p>
        </w:tc>
        <w:tc>
          <w:tcPr>
            <w:tcW w:w="1675" w:type="dxa"/>
          </w:tcPr>
          <w:p w:rsidR="00C80C93" w:rsidRPr="008D56E1" w:rsidRDefault="00C80C93" w:rsidP="00416BC7">
            <w:pPr>
              <w:jc w:val="center"/>
              <w:rPr>
                <w:sz w:val="19"/>
                <w:szCs w:val="19"/>
              </w:rPr>
            </w:pPr>
            <w:r w:rsidRPr="008D56E1">
              <w:rPr>
                <w:sz w:val="19"/>
                <w:szCs w:val="19"/>
              </w:rPr>
              <w:t>09:00</w:t>
            </w:r>
          </w:p>
        </w:tc>
      </w:tr>
      <w:tr w:rsidR="00C80C93" w:rsidRPr="008D56E1" w:rsidTr="00416BC7">
        <w:tc>
          <w:tcPr>
            <w:tcW w:w="5807" w:type="dxa"/>
          </w:tcPr>
          <w:p w:rsidR="00C80C93" w:rsidRPr="008D56E1" w:rsidRDefault="00C80C93" w:rsidP="00416BC7">
            <w:pPr>
              <w:rPr>
                <w:sz w:val="19"/>
                <w:szCs w:val="19"/>
              </w:rPr>
            </w:pPr>
            <w:r w:rsidRPr="008D56E1">
              <w:rPr>
                <w:sz w:val="19"/>
                <w:szCs w:val="19"/>
              </w:rPr>
              <w:t xml:space="preserve">afisare rezultate proba scrisa </w:t>
            </w:r>
          </w:p>
        </w:tc>
        <w:tc>
          <w:tcPr>
            <w:tcW w:w="1869" w:type="dxa"/>
          </w:tcPr>
          <w:p w:rsidR="00C80C93" w:rsidRPr="008D56E1" w:rsidRDefault="00C80C93" w:rsidP="00416BC7">
            <w:pPr>
              <w:jc w:val="center"/>
              <w:rPr>
                <w:sz w:val="19"/>
                <w:szCs w:val="19"/>
              </w:rPr>
            </w:pPr>
            <w:r>
              <w:rPr>
                <w:sz w:val="19"/>
                <w:szCs w:val="19"/>
              </w:rPr>
              <w:t>09.02.2026</w:t>
            </w:r>
          </w:p>
        </w:tc>
        <w:tc>
          <w:tcPr>
            <w:tcW w:w="1675" w:type="dxa"/>
          </w:tcPr>
          <w:p w:rsidR="00C80C93" w:rsidRPr="008D56E1" w:rsidRDefault="00C80C93" w:rsidP="00416BC7">
            <w:pPr>
              <w:jc w:val="center"/>
              <w:rPr>
                <w:sz w:val="19"/>
                <w:szCs w:val="19"/>
              </w:rPr>
            </w:pPr>
            <w:r>
              <w:rPr>
                <w:sz w:val="19"/>
                <w:szCs w:val="19"/>
              </w:rPr>
              <w:t>10</w:t>
            </w:r>
            <w:r w:rsidRPr="008D56E1">
              <w:rPr>
                <w:sz w:val="19"/>
                <w:szCs w:val="19"/>
              </w:rPr>
              <w:t>:00</w:t>
            </w:r>
          </w:p>
        </w:tc>
      </w:tr>
      <w:tr w:rsidR="00C80C93" w:rsidRPr="008D56E1" w:rsidTr="00416BC7">
        <w:tc>
          <w:tcPr>
            <w:tcW w:w="5807" w:type="dxa"/>
          </w:tcPr>
          <w:p w:rsidR="00C80C93" w:rsidRPr="008D56E1" w:rsidRDefault="00C80C93" w:rsidP="00416BC7">
            <w:pPr>
              <w:rPr>
                <w:sz w:val="19"/>
                <w:szCs w:val="19"/>
              </w:rPr>
            </w:pPr>
            <w:r w:rsidRPr="008D56E1">
              <w:rPr>
                <w:sz w:val="19"/>
                <w:szCs w:val="19"/>
              </w:rPr>
              <w:t xml:space="preserve">termen limita contestatii ref. la proba scrisa </w:t>
            </w:r>
          </w:p>
        </w:tc>
        <w:tc>
          <w:tcPr>
            <w:tcW w:w="1869" w:type="dxa"/>
          </w:tcPr>
          <w:p w:rsidR="00C80C93" w:rsidRPr="008D56E1" w:rsidRDefault="00C80C93" w:rsidP="00416BC7">
            <w:pPr>
              <w:jc w:val="center"/>
              <w:rPr>
                <w:sz w:val="19"/>
                <w:szCs w:val="19"/>
              </w:rPr>
            </w:pPr>
            <w:r>
              <w:rPr>
                <w:sz w:val="19"/>
                <w:szCs w:val="19"/>
              </w:rPr>
              <w:t>10.02.2026</w:t>
            </w:r>
          </w:p>
        </w:tc>
        <w:tc>
          <w:tcPr>
            <w:tcW w:w="1675" w:type="dxa"/>
          </w:tcPr>
          <w:p w:rsidR="00C80C93" w:rsidRPr="008D56E1" w:rsidRDefault="00C80C93" w:rsidP="00416BC7">
            <w:pPr>
              <w:jc w:val="center"/>
              <w:rPr>
                <w:sz w:val="19"/>
                <w:szCs w:val="19"/>
              </w:rPr>
            </w:pPr>
            <w:r>
              <w:rPr>
                <w:sz w:val="19"/>
                <w:szCs w:val="19"/>
              </w:rPr>
              <w:t>10</w:t>
            </w:r>
            <w:r w:rsidRPr="008D56E1">
              <w:rPr>
                <w:sz w:val="19"/>
                <w:szCs w:val="19"/>
              </w:rPr>
              <w:t>:00</w:t>
            </w:r>
          </w:p>
        </w:tc>
      </w:tr>
      <w:tr w:rsidR="00C80C93" w:rsidRPr="008D56E1" w:rsidTr="00416BC7">
        <w:tc>
          <w:tcPr>
            <w:tcW w:w="5807" w:type="dxa"/>
          </w:tcPr>
          <w:p w:rsidR="00C80C93" w:rsidRPr="008D56E1" w:rsidRDefault="00C80C93" w:rsidP="00416BC7">
            <w:pPr>
              <w:rPr>
                <w:sz w:val="19"/>
                <w:szCs w:val="19"/>
              </w:rPr>
            </w:pPr>
            <w:r w:rsidRPr="008D56E1">
              <w:rPr>
                <w:sz w:val="19"/>
                <w:szCs w:val="19"/>
              </w:rPr>
              <w:t xml:space="preserve">afisarea rezultatelor la contestatiile probei scrise </w:t>
            </w:r>
          </w:p>
        </w:tc>
        <w:tc>
          <w:tcPr>
            <w:tcW w:w="1869" w:type="dxa"/>
          </w:tcPr>
          <w:p w:rsidR="00C80C93" w:rsidRPr="008D56E1" w:rsidRDefault="00C80C93" w:rsidP="00416BC7">
            <w:pPr>
              <w:jc w:val="center"/>
              <w:rPr>
                <w:sz w:val="19"/>
                <w:szCs w:val="19"/>
              </w:rPr>
            </w:pPr>
            <w:r>
              <w:rPr>
                <w:sz w:val="19"/>
                <w:szCs w:val="19"/>
              </w:rPr>
              <w:t>11.02.2026</w:t>
            </w:r>
          </w:p>
        </w:tc>
        <w:tc>
          <w:tcPr>
            <w:tcW w:w="1675" w:type="dxa"/>
          </w:tcPr>
          <w:p w:rsidR="00C80C93" w:rsidRPr="008D56E1" w:rsidRDefault="00C80C93" w:rsidP="00416BC7">
            <w:pPr>
              <w:jc w:val="center"/>
              <w:rPr>
                <w:sz w:val="19"/>
                <w:szCs w:val="19"/>
              </w:rPr>
            </w:pPr>
            <w:r>
              <w:rPr>
                <w:sz w:val="19"/>
                <w:szCs w:val="19"/>
              </w:rPr>
              <w:t>10</w:t>
            </w:r>
            <w:r w:rsidRPr="008D56E1">
              <w:rPr>
                <w:sz w:val="19"/>
                <w:szCs w:val="19"/>
              </w:rPr>
              <w:t>:00</w:t>
            </w:r>
          </w:p>
        </w:tc>
      </w:tr>
      <w:tr w:rsidR="00C80C93" w:rsidRPr="008D56E1" w:rsidTr="00416BC7">
        <w:tc>
          <w:tcPr>
            <w:tcW w:w="5807" w:type="dxa"/>
          </w:tcPr>
          <w:p w:rsidR="00C80C93" w:rsidRPr="008D56E1" w:rsidRDefault="00C80C93" w:rsidP="00416BC7">
            <w:pPr>
              <w:rPr>
                <w:b/>
                <w:i/>
                <w:sz w:val="19"/>
                <w:szCs w:val="19"/>
              </w:rPr>
            </w:pPr>
            <w:r w:rsidRPr="008D56E1">
              <w:rPr>
                <w:b/>
                <w:i/>
                <w:sz w:val="19"/>
                <w:szCs w:val="19"/>
              </w:rPr>
              <w:t>Interviul</w:t>
            </w:r>
          </w:p>
        </w:tc>
        <w:tc>
          <w:tcPr>
            <w:tcW w:w="1869" w:type="dxa"/>
          </w:tcPr>
          <w:p w:rsidR="00C80C93" w:rsidRPr="008D56E1" w:rsidRDefault="00C80C93" w:rsidP="00416BC7">
            <w:pPr>
              <w:jc w:val="center"/>
              <w:rPr>
                <w:sz w:val="19"/>
                <w:szCs w:val="19"/>
              </w:rPr>
            </w:pPr>
            <w:r>
              <w:rPr>
                <w:sz w:val="19"/>
                <w:szCs w:val="19"/>
              </w:rPr>
              <w:t>12.02.2026</w:t>
            </w:r>
          </w:p>
        </w:tc>
        <w:tc>
          <w:tcPr>
            <w:tcW w:w="1675" w:type="dxa"/>
          </w:tcPr>
          <w:p w:rsidR="00C80C93" w:rsidRPr="008D56E1" w:rsidRDefault="00C80C93" w:rsidP="00416BC7">
            <w:pPr>
              <w:jc w:val="center"/>
              <w:rPr>
                <w:sz w:val="19"/>
                <w:szCs w:val="19"/>
              </w:rPr>
            </w:pPr>
            <w:r w:rsidRPr="008D56E1">
              <w:rPr>
                <w:sz w:val="19"/>
                <w:szCs w:val="19"/>
              </w:rPr>
              <w:t>10:00</w:t>
            </w:r>
          </w:p>
        </w:tc>
      </w:tr>
      <w:tr w:rsidR="00C80C93" w:rsidRPr="008D56E1" w:rsidTr="00416BC7">
        <w:tc>
          <w:tcPr>
            <w:tcW w:w="5807" w:type="dxa"/>
          </w:tcPr>
          <w:p w:rsidR="00C80C93" w:rsidRPr="008D56E1" w:rsidRDefault="00C80C93" w:rsidP="00416BC7">
            <w:pPr>
              <w:rPr>
                <w:sz w:val="19"/>
                <w:szCs w:val="19"/>
              </w:rPr>
            </w:pPr>
            <w:r w:rsidRPr="008D56E1">
              <w:rPr>
                <w:sz w:val="19"/>
                <w:szCs w:val="19"/>
              </w:rPr>
              <w:t xml:space="preserve">afisare rezultate interviu </w:t>
            </w:r>
          </w:p>
        </w:tc>
        <w:tc>
          <w:tcPr>
            <w:tcW w:w="1869" w:type="dxa"/>
          </w:tcPr>
          <w:p w:rsidR="00C80C93" w:rsidRPr="008D56E1" w:rsidRDefault="00C80C93" w:rsidP="00416BC7">
            <w:pPr>
              <w:jc w:val="center"/>
              <w:rPr>
                <w:sz w:val="19"/>
                <w:szCs w:val="19"/>
              </w:rPr>
            </w:pPr>
            <w:r>
              <w:rPr>
                <w:sz w:val="19"/>
                <w:szCs w:val="19"/>
              </w:rPr>
              <w:t>13.02.2026</w:t>
            </w:r>
          </w:p>
        </w:tc>
        <w:tc>
          <w:tcPr>
            <w:tcW w:w="1675" w:type="dxa"/>
          </w:tcPr>
          <w:p w:rsidR="00C80C93" w:rsidRPr="008D56E1" w:rsidRDefault="00C80C93" w:rsidP="00416BC7">
            <w:pPr>
              <w:jc w:val="center"/>
              <w:rPr>
                <w:sz w:val="19"/>
                <w:szCs w:val="19"/>
              </w:rPr>
            </w:pPr>
            <w:r w:rsidRPr="008D56E1">
              <w:rPr>
                <w:sz w:val="19"/>
                <w:szCs w:val="19"/>
              </w:rPr>
              <w:t>1</w:t>
            </w:r>
            <w:r>
              <w:rPr>
                <w:sz w:val="19"/>
                <w:szCs w:val="19"/>
              </w:rPr>
              <w:t>0</w:t>
            </w:r>
            <w:r w:rsidRPr="008D56E1">
              <w:rPr>
                <w:sz w:val="19"/>
                <w:szCs w:val="19"/>
              </w:rPr>
              <w:t>:00</w:t>
            </w:r>
          </w:p>
        </w:tc>
      </w:tr>
      <w:tr w:rsidR="00C80C93" w:rsidRPr="008D56E1" w:rsidTr="00416BC7">
        <w:tc>
          <w:tcPr>
            <w:tcW w:w="5807" w:type="dxa"/>
          </w:tcPr>
          <w:p w:rsidR="00C80C93" w:rsidRPr="008D56E1" w:rsidRDefault="00C80C93" w:rsidP="00416BC7">
            <w:pPr>
              <w:rPr>
                <w:sz w:val="19"/>
                <w:szCs w:val="19"/>
              </w:rPr>
            </w:pPr>
            <w:r w:rsidRPr="008D56E1">
              <w:rPr>
                <w:sz w:val="19"/>
                <w:szCs w:val="19"/>
              </w:rPr>
              <w:t>termen limita contestatii ref. la proba interviu</w:t>
            </w:r>
          </w:p>
        </w:tc>
        <w:tc>
          <w:tcPr>
            <w:tcW w:w="1869" w:type="dxa"/>
          </w:tcPr>
          <w:p w:rsidR="00C80C93" w:rsidRPr="008D56E1" w:rsidRDefault="00C80C93" w:rsidP="00416BC7">
            <w:pPr>
              <w:jc w:val="center"/>
              <w:rPr>
                <w:sz w:val="19"/>
                <w:szCs w:val="19"/>
              </w:rPr>
            </w:pPr>
            <w:r>
              <w:rPr>
                <w:sz w:val="19"/>
                <w:szCs w:val="19"/>
              </w:rPr>
              <w:t>16.02.2026</w:t>
            </w:r>
          </w:p>
        </w:tc>
        <w:tc>
          <w:tcPr>
            <w:tcW w:w="1675" w:type="dxa"/>
          </w:tcPr>
          <w:p w:rsidR="00C80C93" w:rsidRPr="008D56E1" w:rsidRDefault="00C80C93" w:rsidP="00416BC7">
            <w:pPr>
              <w:jc w:val="center"/>
              <w:rPr>
                <w:sz w:val="19"/>
                <w:szCs w:val="19"/>
              </w:rPr>
            </w:pPr>
            <w:r w:rsidRPr="008D56E1">
              <w:rPr>
                <w:sz w:val="19"/>
                <w:szCs w:val="19"/>
              </w:rPr>
              <w:t>1</w:t>
            </w:r>
            <w:r>
              <w:rPr>
                <w:sz w:val="19"/>
                <w:szCs w:val="19"/>
              </w:rPr>
              <w:t>0</w:t>
            </w:r>
            <w:r w:rsidRPr="008D56E1">
              <w:rPr>
                <w:sz w:val="19"/>
                <w:szCs w:val="19"/>
              </w:rPr>
              <w:t>:00</w:t>
            </w:r>
          </w:p>
        </w:tc>
      </w:tr>
      <w:tr w:rsidR="00C80C93" w:rsidRPr="008D56E1" w:rsidTr="00416BC7">
        <w:tc>
          <w:tcPr>
            <w:tcW w:w="5807" w:type="dxa"/>
          </w:tcPr>
          <w:p w:rsidR="00C80C93" w:rsidRPr="008D56E1" w:rsidRDefault="00C80C93" w:rsidP="00416BC7">
            <w:pPr>
              <w:rPr>
                <w:sz w:val="19"/>
                <w:szCs w:val="19"/>
              </w:rPr>
            </w:pPr>
            <w:r w:rsidRPr="008D56E1">
              <w:rPr>
                <w:sz w:val="19"/>
                <w:szCs w:val="19"/>
              </w:rPr>
              <w:t>afisarea rezultatelor la contestatiile interviului</w:t>
            </w:r>
          </w:p>
        </w:tc>
        <w:tc>
          <w:tcPr>
            <w:tcW w:w="1869" w:type="dxa"/>
          </w:tcPr>
          <w:p w:rsidR="00C80C93" w:rsidRPr="008D56E1" w:rsidRDefault="00C80C93" w:rsidP="00416BC7">
            <w:pPr>
              <w:jc w:val="center"/>
              <w:rPr>
                <w:sz w:val="19"/>
                <w:szCs w:val="19"/>
              </w:rPr>
            </w:pPr>
            <w:r>
              <w:rPr>
                <w:sz w:val="19"/>
                <w:szCs w:val="19"/>
              </w:rPr>
              <w:t>17.02.2026</w:t>
            </w:r>
          </w:p>
        </w:tc>
        <w:tc>
          <w:tcPr>
            <w:tcW w:w="1675" w:type="dxa"/>
          </w:tcPr>
          <w:p w:rsidR="00C80C93" w:rsidRPr="008D56E1" w:rsidRDefault="00C80C93" w:rsidP="00416BC7">
            <w:pPr>
              <w:jc w:val="center"/>
              <w:rPr>
                <w:sz w:val="19"/>
                <w:szCs w:val="19"/>
              </w:rPr>
            </w:pPr>
            <w:r>
              <w:rPr>
                <w:sz w:val="19"/>
                <w:szCs w:val="19"/>
              </w:rPr>
              <w:t>10</w:t>
            </w:r>
            <w:r w:rsidRPr="008D56E1">
              <w:rPr>
                <w:sz w:val="19"/>
                <w:szCs w:val="19"/>
              </w:rPr>
              <w:t>:00</w:t>
            </w:r>
          </w:p>
        </w:tc>
      </w:tr>
      <w:tr w:rsidR="00C80C93" w:rsidRPr="008D56E1" w:rsidTr="00416BC7">
        <w:tc>
          <w:tcPr>
            <w:tcW w:w="5807" w:type="dxa"/>
          </w:tcPr>
          <w:p w:rsidR="00C80C93" w:rsidRPr="008D56E1" w:rsidRDefault="00C80C93" w:rsidP="00416BC7">
            <w:pPr>
              <w:rPr>
                <w:sz w:val="19"/>
                <w:szCs w:val="19"/>
              </w:rPr>
            </w:pPr>
            <w:r w:rsidRPr="008D56E1">
              <w:rPr>
                <w:sz w:val="19"/>
                <w:szCs w:val="19"/>
              </w:rPr>
              <w:t>afisare REZULTAT FINAL</w:t>
            </w:r>
          </w:p>
        </w:tc>
        <w:tc>
          <w:tcPr>
            <w:tcW w:w="1869" w:type="dxa"/>
          </w:tcPr>
          <w:p w:rsidR="00C80C93" w:rsidRPr="008D56E1" w:rsidRDefault="00C80C93" w:rsidP="00416BC7">
            <w:pPr>
              <w:jc w:val="center"/>
              <w:rPr>
                <w:sz w:val="19"/>
                <w:szCs w:val="19"/>
              </w:rPr>
            </w:pPr>
            <w:r>
              <w:rPr>
                <w:sz w:val="19"/>
                <w:szCs w:val="19"/>
              </w:rPr>
              <w:t>18.02.2026</w:t>
            </w:r>
          </w:p>
        </w:tc>
        <w:tc>
          <w:tcPr>
            <w:tcW w:w="1675" w:type="dxa"/>
          </w:tcPr>
          <w:p w:rsidR="00C80C93" w:rsidRPr="008D56E1" w:rsidRDefault="00C80C93" w:rsidP="00416BC7">
            <w:pPr>
              <w:jc w:val="center"/>
              <w:rPr>
                <w:sz w:val="19"/>
                <w:szCs w:val="19"/>
              </w:rPr>
            </w:pPr>
            <w:r w:rsidRPr="008D56E1">
              <w:rPr>
                <w:sz w:val="19"/>
                <w:szCs w:val="19"/>
              </w:rPr>
              <w:t>1</w:t>
            </w:r>
            <w:r>
              <w:rPr>
                <w:sz w:val="19"/>
                <w:szCs w:val="19"/>
              </w:rPr>
              <w:t>2</w:t>
            </w:r>
            <w:r w:rsidRPr="008D56E1">
              <w:rPr>
                <w:sz w:val="19"/>
                <w:szCs w:val="19"/>
              </w:rPr>
              <w:t>:00</w:t>
            </w:r>
          </w:p>
        </w:tc>
      </w:tr>
      <w:bookmarkEnd w:id="1"/>
    </w:tbl>
    <w:p w:rsidR="00C80C93" w:rsidRPr="00672E0C" w:rsidRDefault="00C80C93" w:rsidP="00C80C93">
      <w:pPr>
        <w:jc w:val="center"/>
        <w:rPr>
          <w:sz w:val="20"/>
          <w:szCs w:val="20"/>
          <w:lang w:val="ro-RO"/>
        </w:rPr>
      </w:pPr>
    </w:p>
    <w:p w:rsidR="00C80C93" w:rsidRDefault="00C80C93" w:rsidP="00C80C93">
      <w:pPr>
        <w:ind w:left="426"/>
        <w:rPr>
          <w:spacing w:val="28"/>
          <w:sz w:val="16"/>
          <w:szCs w:val="16"/>
        </w:rPr>
      </w:pPr>
    </w:p>
    <w:p w:rsidR="003A5B21" w:rsidRDefault="003A5B21" w:rsidP="00C80C93">
      <w:pPr>
        <w:ind w:left="426"/>
        <w:rPr>
          <w:spacing w:val="28"/>
          <w:sz w:val="16"/>
          <w:szCs w:val="16"/>
        </w:rPr>
      </w:pPr>
    </w:p>
    <w:p w:rsidR="003A5B21" w:rsidRDefault="003A5B21" w:rsidP="00C80C93">
      <w:pPr>
        <w:ind w:left="426"/>
        <w:rPr>
          <w:spacing w:val="28"/>
          <w:sz w:val="16"/>
          <w:szCs w:val="16"/>
        </w:rPr>
      </w:pPr>
    </w:p>
    <w:p w:rsidR="003A5B21" w:rsidRDefault="003A5B21" w:rsidP="00C80C93">
      <w:pPr>
        <w:ind w:left="426"/>
        <w:rPr>
          <w:spacing w:val="28"/>
          <w:sz w:val="16"/>
          <w:szCs w:val="16"/>
        </w:rPr>
      </w:pPr>
    </w:p>
    <w:p w:rsidR="003A5B21" w:rsidRDefault="003A5B21" w:rsidP="00C80C93">
      <w:pPr>
        <w:ind w:left="426"/>
        <w:rPr>
          <w:spacing w:val="28"/>
          <w:sz w:val="16"/>
          <w:szCs w:val="16"/>
        </w:rPr>
      </w:pPr>
    </w:p>
    <w:p w:rsidR="003A5B21" w:rsidRDefault="003A5B21" w:rsidP="00C80C93">
      <w:pPr>
        <w:ind w:left="426"/>
        <w:rPr>
          <w:spacing w:val="28"/>
          <w:sz w:val="16"/>
          <w:szCs w:val="16"/>
        </w:rPr>
      </w:pPr>
    </w:p>
    <w:p w:rsidR="003A5B21" w:rsidRDefault="003A5B21" w:rsidP="00C80C93">
      <w:pPr>
        <w:ind w:left="426"/>
        <w:rPr>
          <w:spacing w:val="28"/>
          <w:sz w:val="16"/>
          <w:szCs w:val="16"/>
        </w:rPr>
      </w:pPr>
    </w:p>
    <w:p w:rsidR="003A5B21" w:rsidRDefault="003A5B21" w:rsidP="00C80C93">
      <w:pPr>
        <w:ind w:left="426"/>
        <w:rPr>
          <w:spacing w:val="28"/>
          <w:sz w:val="16"/>
          <w:szCs w:val="16"/>
        </w:rPr>
      </w:pPr>
    </w:p>
    <w:p w:rsidR="003A5B21" w:rsidRDefault="003A5B21" w:rsidP="00C80C93">
      <w:pPr>
        <w:ind w:left="426"/>
        <w:rPr>
          <w:spacing w:val="28"/>
          <w:sz w:val="16"/>
          <w:szCs w:val="16"/>
        </w:rPr>
      </w:pPr>
    </w:p>
    <w:p w:rsidR="00C80C93" w:rsidRDefault="00C80C93" w:rsidP="00C80C93">
      <w:pPr>
        <w:ind w:left="426"/>
        <w:rPr>
          <w:spacing w:val="28"/>
          <w:sz w:val="16"/>
          <w:szCs w:val="16"/>
        </w:rPr>
      </w:pPr>
    </w:p>
    <w:p w:rsidR="00C80C93" w:rsidRDefault="00C80C93" w:rsidP="00C80C93">
      <w:pPr>
        <w:jc w:val="center"/>
        <w:rPr>
          <w:sz w:val="20"/>
          <w:szCs w:val="20"/>
          <w:lang w:val="ro-RO"/>
        </w:rPr>
      </w:pPr>
    </w:p>
    <w:p w:rsidR="00C80C93" w:rsidRPr="00672E0C" w:rsidRDefault="00C80C93" w:rsidP="00C80C93">
      <w:pPr>
        <w:jc w:val="center"/>
        <w:rPr>
          <w:sz w:val="20"/>
          <w:szCs w:val="20"/>
          <w:lang w:val="ro-RO"/>
        </w:rPr>
      </w:pPr>
      <w:r w:rsidRPr="00672E0C">
        <w:rPr>
          <w:sz w:val="20"/>
          <w:szCs w:val="20"/>
          <w:lang w:val="ro-RO"/>
        </w:rPr>
        <w:t>FORMULAR DE INSCRIERE</w:t>
      </w:r>
    </w:p>
    <w:p w:rsidR="00C80C93" w:rsidRPr="00672E0C" w:rsidRDefault="00C80C93" w:rsidP="00C80C93">
      <w:pPr>
        <w:jc w:val="center"/>
        <w:rPr>
          <w:sz w:val="20"/>
          <w:szCs w:val="20"/>
          <w:lang w:val="ro-RO"/>
        </w:rPr>
      </w:pPr>
    </w:p>
    <w:p w:rsidR="00C80C93" w:rsidRPr="00672E0C" w:rsidRDefault="00C80C93" w:rsidP="00C80C93">
      <w:pPr>
        <w:jc w:val="center"/>
        <w:rPr>
          <w:sz w:val="20"/>
          <w:szCs w:val="20"/>
          <w:lang w:val="ro-RO"/>
        </w:rPr>
      </w:pPr>
    </w:p>
    <w:p w:rsidR="00C80C93" w:rsidRPr="00672E0C" w:rsidRDefault="00C80C93" w:rsidP="00C80C93">
      <w:pPr>
        <w:jc w:val="both"/>
        <w:rPr>
          <w:color w:val="000000"/>
          <w:sz w:val="20"/>
          <w:szCs w:val="20"/>
          <w:lang w:val="ro-RO"/>
        </w:rPr>
      </w:pPr>
      <w:r w:rsidRPr="00672E0C">
        <w:rPr>
          <w:color w:val="000000"/>
          <w:sz w:val="20"/>
          <w:szCs w:val="20"/>
          <w:lang w:val="ro-RO"/>
        </w:rPr>
        <w:t xml:space="preserve">    Funcția solicitată: ________________________</w:t>
      </w:r>
    </w:p>
    <w:p w:rsidR="00C80C93" w:rsidRPr="00672E0C" w:rsidRDefault="00C80C93" w:rsidP="00C80C93">
      <w:pPr>
        <w:jc w:val="both"/>
        <w:rPr>
          <w:color w:val="000000"/>
          <w:sz w:val="20"/>
          <w:szCs w:val="20"/>
          <w:lang w:val="ro-RO"/>
        </w:rPr>
      </w:pPr>
    </w:p>
    <w:p w:rsidR="00C80C93" w:rsidRPr="00672E0C" w:rsidRDefault="00C80C93" w:rsidP="00C80C93">
      <w:pPr>
        <w:tabs>
          <w:tab w:val="left" w:pos="142"/>
        </w:tabs>
        <w:jc w:val="both"/>
        <w:rPr>
          <w:color w:val="000000"/>
          <w:sz w:val="20"/>
          <w:szCs w:val="20"/>
          <w:lang w:val="ro-RO"/>
        </w:rPr>
      </w:pPr>
      <w:r w:rsidRPr="00672E0C">
        <w:rPr>
          <w:color w:val="000000"/>
          <w:sz w:val="20"/>
          <w:szCs w:val="20"/>
          <w:lang w:val="ro-RO"/>
        </w:rPr>
        <w:t>    Data organizării examenului:____________________</w:t>
      </w:r>
    </w:p>
    <w:p w:rsidR="00C80C93" w:rsidRPr="00672E0C" w:rsidRDefault="00C80C93" w:rsidP="00C80C93">
      <w:pPr>
        <w:tabs>
          <w:tab w:val="left" w:pos="142"/>
        </w:tabs>
        <w:jc w:val="both"/>
        <w:rPr>
          <w:color w:val="000000"/>
          <w:sz w:val="20"/>
          <w:szCs w:val="20"/>
          <w:lang w:val="ro-RO"/>
        </w:rPr>
      </w:pPr>
    </w:p>
    <w:p w:rsidR="00C80C93" w:rsidRPr="00672E0C" w:rsidRDefault="00C80C93" w:rsidP="00C80C93">
      <w:pPr>
        <w:tabs>
          <w:tab w:val="left" w:pos="142"/>
        </w:tabs>
        <w:jc w:val="both"/>
        <w:rPr>
          <w:color w:val="000000"/>
          <w:sz w:val="20"/>
          <w:szCs w:val="20"/>
          <w:lang w:val="ro-RO"/>
        </w:rPr>
      </w:pPr>
      <w:r w:rsidRPr="00672E0C">
        <w:rPr>
          <w:color w:val="000000"/>
          <w:sz w:val="20"/>
          <w:szCs w:val="20"/>
          <w:lang w:val="ro-RO"/>
        </w:rPr>
        <w:t>    Numele și prenumele candidatului:___________________________ </w:t>
      </w:r>
    </w:p>
    <w:p w:rsidR="00C80C93" w:rsidRPr="00672E0C" w:rsidRDefault="00C80C93" w:rsidP="00C80C93">
      <w:pPr>
        <w:tabs>
          <w:tab w:val="left" w:pos="142"/>
        </w:tabs>
        <w:jc w:val="both"/>
        <w:rPr>
          <w:color w:val="000000"/>
          <w:sz w:val="20"/>
          <w:szCs w:val="20"/>
          <w:lang w:val="ro-RO"/>
        </w:rPr>
      </w:pPr>
    </w:p>
    <w:p w:rsidR="00C80C93" w:rsidRPr="00672E0C" w:rsidRDefault="00C80C93" w:rsidP="00C80C93">
      <w:pPr>
        <w:tabs>
          <w:tab w:val="left" w:pos="142"/>
        </w:tabs>
        <w:jc w:val="both"/>
        <w:rPr>
          <w:color w:val="000000"/>
          <w:sz w:val="20"/>
          <w:szCs w:val="20"/>
          <w:lang w:val="ro-RO"/>
        </w:rPr>
      </w:pPr>
      <w:r w:rsidRPr="00672E0C">
        <w:rPr>
          <w:color w:val="000000"/>
          <w:sz w:val="20"/>
          <w:szCs w:val="20"/>
          <w:lang w:val="ro-RO"/>
        </w:rPr>
        <w:t xml:space="preserve">    Datele de contact ale candidatului: ___________________________</w:t>
      </w:r>
    </w:p>
    <w:p w:rsidR="00C80C93" w:rsidRPr="00672E0C" w:rsidRDefault="00C80C93" w:rsidP="00C80C93">
      <w:pPr>
        <w:tabs>
          <w:tab w:val="left" w:pos="142"/>
        </w:tabs>
        <w:jc w:val="both"/>
        <w:rPr>
          <w:color w:val="000000"/>
          <w:sz w:val="20"/>
          <w:szCs w:val="20"/>
          <w:lang w:val="ro-RO"/>
        </w:rPr>
      </w:pPr>
    </w:p>
    <w:p w:rsidR="00C80C93" w:rsidRPr="00672E0C" w:rsidRDefault="00C80C93" w:rsidP="00C80C93">
      <w:pPr>
        <w:jc w:val="both"/>
        <w:rPr>
          <w:color w:val="000000"/>
          <w:sz w:val="20"/>
          <w:szCs w:val="20"/>
          <w:lang w:val="ro-RO"/>
        </w:rPr>
      </w:pPr>
      <w:r w:rsidRPr="00672E0C">
        <w:rPr>
          <w:color w:val="000000"/>
          <w:sz w:val="20"/>
          <w:szCs w:val="20"/>
          <w:lang w:val="ro-RO"/>
        </w:rPr>
        <w:t xml:space="preserve">    Adresa: ________________________________________________ </w:t>
      </w:r>
    </w:p>
    <w:p w:rsidR="00C80C93" w:rsidRPr="00672E0C" w:rsidRDefault="00C80C93" w:rsidP="00C80C93">
      <w:pPr>
        <w:jc w:val="both"/>
        <w:rPr>
          <w:color w:val="000000"/>
          <w:sz w:val="20"/>
          <w:szCs w:val="20"/>
          <w:lang w:val="ro-RO"/>
        </w:rPr>
      </w:pPr>
    </w:p>
    <w:p w:rsidR="00C80C93" w:rsidRPr="00672E0C" w:rsidRDefault="00C80C93" w:rsidP="00C80C93">
      <w:pPr>
        <w:jc w:val="both"/>
        <w:rPr>
          <w:color w:val="000000"/>
          <w:sz w:val="20"/>
          <w:szCs w:val="20"/>
          <w:lang w:val="ro-RO"/>
        </w:rPr>
      </w:pPr>
      <w:r w:rsidRPr="00672E0C">
        <w:rPr>
          <w:color w:val="000000"/>
          <w:sz w:val="20"/>
          <w:szCs w:val="20"/>
          <w:lang w:val="ro-RO"/>
        </w:rPr>
        <w:t>    E-mail:  _______________________________</w:t>
      </w:r>
    </w:p>
    <w:p w:rsidR="00C80C93" w:rsidRPr="00672E0C" w:rsidRDefault="00C80C93" w:rsidP="00C80C93">
      <w:pPr>
        <w:jc w:val="both"/>
        <w:rPr>
          <w:color w:val="000000"/>
          <w:sz w:val="20"/>
          <w:szCs w:val="20"/>
          <w:lang w:val="ro-RO"/>
        </w:rPr>
      </w:pPr>
    </w:p>
    <w:p w:rsidR="00C80C93" w:rsidRPr="00672E0C" w:rsidRDefault="00C80C93" w:rsidP="00C80C93">
      <w:pPr>
        <w:jc w:val="both"/>
        <w:rPr>
          <w:color w:val="000000"/>
          <w:sz w:val="20"/>
          <w:szCs w:val="20"/>
          <w:lang w:val="ro-RO"/>
        </w:rPr>
      </w:pPr>
      <w:r w:rsidRPr="00672E0C">
        <w:rPr>
          <w:color w:val="000000"/>
          <w:sz w:val="20"/>
          <w:szCs w:val="20"/>
          <w:lang w:val="ro-RO"/>
        </w:rPr>
        <w:t>    Telefon:______________________________</w:t>
      </w:r>
    </w:p>
    <w:p w:rsidR="00C80C93" w:rsidRPr="00672E0C" w:rsidRDefault="00C80C93" w:rsidP="00C80C93">
      <w:pPr>
        <w:jc w:val="both"/>
        <w:rPr>
          <w:color w:val="000000"/>
          <w:sz w:val="20"/>
          <w:szCs w:val="20"/>
          <w:lang w:val="ro-RO"/>
        </w:rPr>
      </w:pPr>
    </w:p>
    <w:p w:rsidR="00C80C93" w:rsidRPr="00672E0C" w:rsidRDefault="00C80C93" w:rsidP="00C80C93">
      <w:pPr>
        <w:jc w:val="both"/>
        <w:rPr>
          <w:color w:val="000000"/>
          <w:sz w:val="20"/>
          <w:szCs w:val="20"/>
          <w:lang w:val="ro-RO"/>
        </w:rPr>
      </w:pPr>
      <w:r w:rsidRPr="00672E0C">
        <w:rPr>
          <w:color w:val="000000"/>
          <w:sz w:val="20"/>
          <w:szCs w:val="20"/>
          <w:lang w:val="ro-RO"/>
        </w:rPr>
        <w:t>    Persoane de contact pentru recomandări:</w:t>
      </w:r>
    </w:p>
    <w:tbl>
      <w:tblPr>
        <w:tblW w:w="9063" w:type="dxa"/>
        <w:jc w:val="center"/>
        <w:tblLook w:val="04A0" w:firstRow="1" w:lastRow="0" w:firstColumn="1" w:lastColumn="0" w:noHBand="0" w:noVBand="1"/>
      </w:tblPr>
      <w:tblGrid>
        <w:gridCol w:w="3654"/>
        <w:gridCol w:w="2370"/>
        <w:gridCol w:w="1444"/>
        <w:gridCol w:w="1595"/>
      </w:tblGrid>
      <w:tr w:rsidR="00C80C93" w:rsidRPr="00672E0C" w:rsidTr="00416BC7">
        <w:trPr>
          <w:trHeight w:val="360"/>
          <w:jc w:val="center"/>
        </w:trPr>
        <w:tc>
          <w:tcPr>
            <w:tcW w:w="365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C80C93" w:rsidRPr="00672E0C" w:rsidRDefault="00C80C93" w:rsidP="00416BC7">
            <w:pPr>
              <w:spacing w:line="256" w:lineRule="auto"/>
              <w:jc w:val="center"/>
              <w:rPr>
                <w:color w:val="000000"/>
                <w:sz w:val="20"/>
                <w:szCs w:val="20"/>
                <w:lang w:val="ro-RO"/>
              </w:rPr>
            </w:pPr>
            <w:r w:rsidRPr="00672E0C">
              <w:rPr>
                <w:color w:val="000000"/>
                <w:sz w:val="20"/>
                <w:szCs w:val="20"/>
                <w:lang w:val="ro-RO"/>
              </w:rPr>
              <w:t>Numele și prenumele</w:t>
            </w:r>
          </w:p>
        </w:tc>
        <w:tc>
          <w:tcPr>
            <w:tcW w:w="237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C80C93" w:rsidRPr="00672E0C" w:rsidRDefault="00C80C93" w:rsidP="00416BC7">
            <w:pPr>
              <w:spacing w:line="256" w:lineRule="auto"/>
              <w:jc w:val="center"/>
              <w:rPr>
                <w:color w:val="000000"/>
                <w:sz w:val="20"/>
                <w:szCs w:val="20"/>
                <w:lang w:val="ro-RO"/>
              </w:rPr>
            </w:pPr>
            <w:r w:rsidRPr="00672E0C">
              <w:rPr>
                <w:color w:val="000000"/>
                <w:sz w:val="20"/>
                <w:szCs w:val="20"/>
                <w:lang w:val="ro-RO"/>
              </w:rPr>
              <w:t>Instituția</w:t>
            </w:r>
          </w:p>
        </w:tc>
        <w:tc>
          <w:tcPr>
            <w:tcW w:w="144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C80C93" w:rsidRPr="00672E0C" w:rsidRDefault="00C80C93" w:rsidP="00416BC7">
            <w:pPr>
              <w:spacing w:line="256" w:lineRule="auto"/>
              <w:jc w:val="center"/>
              <w:rPr>
                <w:color w:val="000000"/>
                <w:sz w:val="20"/>
                <w:szCs w:val="20"/>
                <w:lang w:val="ro-RO"/>
              </w:rPr>
            </w:pPr>
            <w:r w:rsidRPr="00672E0C">
              <w:rPr>
                <w:color w:val="000000"/>
                <w:sz w:val="20"/>
                <w:szCs w:val="20"/>
                <w:lang w:val="ro-RO"/>
              </w:rPr>
              <w:t>Funcția</w:t>
            </w:r>
          </w:p>
        </w:tc>
        <w:tc>
          <w:tcPr>
            <w:tcW w:w="159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C80C93" w:rsidRPr="00672E0C" w:rsidRDefault="00C80C93" w:rsidP="00416BC7">
            <w:pPr>
              <w:spacing w:line="256" w:lineRule="auto"/>
              <w:jc w:val="center"/>
              <w:rPr>
                <w:color w:val="000000"/>
                <w:sz w:val="20"/>
                <w:szCs w:val="20"/>
                <w:lang w:val="ro-RO"/>
              </w:rPr>
            </w:pPr>
            <w:r w:rsidRPr="00672E0C">
              <w:rPr>
                <w:color w:val="000000"/>
                <w:sz w:val="20"/>
                <w:szCs w:val="20"/>
                <w:lang w:val="ro-RO"/>
              </w:rPr>
              <w:t>Numărul de telefon</w:t>
            </w:r>
          </w:p>
        </w:tc>
      </w:tr>
      <w:tr w:rsidR="00C80C93" w:rsidRPr="00672E0C" w:rsidTr="00416BC7">
        <w:trPr>
          <w:trHeight w:val="360"/>
          <w:jc w:val="center"/>
        </w:trPr>
        <w:tc>
          <w:tcPr>
            <w:tcW w:w="365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C80C93" w:rsidRPr="00672E0C" w:rsidRDefault="00C80C93" w:rsidP="00416BC7">
            <w:pPr>
              <w:spacing w:line="256" w:lineRule="auto"/>
              <w:jc w:val="center"/>
              <w:rPr>
                <w:color w:val="000000"/>
                <w:sz w:val="20"/>
                <w:szCs w:val="20"/>
                <w:lang w:val="ro-RO"/>
              </w:rPr>
            </w:pPr>
          </w:p>
        </w:tc>
        <w:tc>
          <w:tcPr>
            <w:tcW w:w="237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C80C93" w:rsidRPr="00672E0C" w:rsidRDefault="00C80C93" w:rsidP="00416BC7">
            <w:pPr>
              <w:spacing w:line="256" w:lineRule="auto"/>
              <w:jc w:val="center"/>
              <w:rPr>
                <w:color w:val="000000"/>
                <w:sz w:val="20"/>
                <w:szCs w:val="20"/>
                <w:lang w:val="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C80C93" w:rsidRPr="00672E0C" w:rsidRDefault="00C80C93" w:rsidP="00416BC7">
            <w:pPr>
              <w:spacing w:line="256" w:lineRule="auto"/>
              <w:jc w:val="center"/>
              <w:rPr>
                <w:color w:val="000000"/>
                <w:sz w:val="20"/>
                <w:szCs w:val="20"/>
                <w:lang w:val="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C80C93" w:rsidRPr="00672E0C" w:rsidRDefault="00C80C93" w:rsidP="00416BC7">
            <w:pPr>
              <w:spacing w:line="256" w:lineRule="auto"/>
              <w:jc w:val="center"/>
              <w:rPr>
                <w:color w:val="000000"/>
                <w:sz w:val="20"/>
                <w:szCs w:val="20"/>
                <w:lang w:val="ro-RO"/>
              </w:rPr>
            </w:pPr>
          </w:p>
        </w:tc>
      </w:tr>
    </w:tbl>
    <w:p w:rsidR="00C80C93" w:rsidRPr="00672E0C" w:rsidRDefault="00C80C93" w:rsidP="00C80C93">
      <w:pPr>
        <w:jc w:val="both"/>
        <w:rPr>
          <w:color w:val="000000"/>
          <w:sz w:val="20"/>
          <w:szCs w:val="20"/>
          <w:lang w:val="ro-RO"/>
        </w:rPr>
      </w:pPr>
      <w:r w:rsidRPr="00672E0C">
        <w:rPr>
          <w:rStyle w:val="l5def1"/>
          <w:rFonts w:ascii="Times New Roman" w:hAnsi="Times New Roman" w:cs="Times New Roman"/>
          <w:sz w:val="20"/>
          <w:szCs w:val="20"/>
          <w:lang w:val="ro-RO"/>
        </w:rPr>
        <w:t xml:space="preserve">    Anexez prezentei cereri dosarul cu actele solicitate.</w:t>
      </w:r>
      <w:r w:rsidRPr="00672E0C">
        <w:rPr>
          <w:color w:val="000000"/>
          <w:sz w:val="20"/>
          <w:szCs w:val="20"/>
          <w:lang w:val="ro-RO"/>
        </w:rPr>
        <w:t xml:space="preserve">  </w:t>
      </w:r>
    </w:p>
    <w:p w:rsidR="00C80C93" w:rsidRPr="00672E0C" w:rsidRDefault="00C80C93" w:rsidP="00C80C93">
      <w:pPr>
        <w:jc w:val="both"/>
        <w:rPr>
          <w:color w:val="000000"/>
          <w:sz w:val="20"/>
          <w:szCs w:val="20"/>
          <w:lang w:val="ro-RO"/>
        </w:rPr>
      </w:pPr>
      <w:r w:rsidRPr="00672E0C">
        <w:rPr>
          <w:color w:val="000000"/>
          <w:sz w:val="20"/>
          <w:szCs w:val="20"/>
          <w:lang w:val="ro-RO"/>
        </w:rPr>
        <w:t xml:space="preserve">    </w:t>
      </w:r>
      <w:r w:rsidRPr="00672E0C">
        <w:rPr>
          <w:rStyle w:val="l5def2"/>
          <w:rFonts w:ascii="Times New Roman" w:hAnsi="Times New Roman" w:cs="Times New Roman"/>
          <w:sz w:val="20"/>
          <w:szCs w:val="20"/>
          <w:lang w:val="ro-RO"/>
        </w:rPr>
        <w:t>Menționez că am luat cunoştinţă de condiţiile de desfăşurare a concursului.</w:t>
      </w:r>
      <w:r w:rsidRPr="00672E0C">
        <w:rPr>
          <w:color w:val="000000"/>
          <w:sz w:val="20"/>
          <w:szCs w:val="20"/>
          <w:lang w:val="ro-RO"/>
        </w:rPr>
        <w:t xml:space="preserve">  </w:t>
      </w:r>
    </w:p>
    <w:p w:rsidR="00C80C93" w:rsidRPr="00672E0C" w:rsidRDefault="00C80C93" w:rsidP="00C80C93">
      <w:pPr>
        <w:tabs>
          <w:tab w:val="left" w:pos="142"/>
        </w:tabs>
        <w:jc w:val="both"/>
        <w:rPr>
          <w:color w:val="000000"/>
          <w:sz w:val="20"/>
          <w:szCs w:val="20"/>
          <w:lang w:val="ro-RO"/>
        </w:rPr>
      </w:pPr>
      <w:r w:rsidRPr="00672E0C">
        <w:rPr>
          <w:color w:val="000000"/>
          <w:sz w:val="20"/>
          <w:szCs w:val="20"/>
          <w:lang w:val="ro-RO"/>
        </w:rPr>
        <w:t xml:space="preserve">    </w:t>
      </w:r>
      <w:r w:rsidRPr="00672E0C">
        <w:rPr>
          <w:rStyle w:val="l5def3"/>
          <w:rFonts w:ascii="Times New Roman" w:hAnsi="Times New Roman" w:cs="Times New Roman"/>
          <w:sz w:val="20"/>
          <w:szCs w:val="20"/>
          <w:lang w:val="ro-RO"/>
        </w:rPr>
        <w:t xml:space="preserve">Cunoscând prevederile art. 4 </w:t>
      </w:r>
      <w:hyperlink r:id="rId12" w:history="1">
        <w:r w:rsidRPr="00672E0C">
          <w:rPr>
            <w:rStyle w:val="Hyperlink"/>
            <w:sz w:val="20"/>
            <w:szCs w:val="20"/>
            <w:lang w:val="ro-RO"/>
          </w:rPr>
          <w:t>pct. 2</w:t>
        </w:r>
      </w:hyperlink>
      <w:r w:rsidRPr="00672E0C">
        <w:rPr>
          <w:rStyle w:val="l5def3"/>
          <w:rFonts w:ascii="Times New Roman" w:hAnsi="Times New Roman" w:cs="Times New Roman"/>
          <w:sz w:val="20"/>
          <w:szCs w:val="20"/>
          <w:lang w:val="ro-RO"/>
        </w:rPr>
        <w:t xml:space="preserve"> şi </w:t>
      </w:r>
      <w:hyperlink r:id="rId13" w:history="1">
        <w:r w:rsidRPr="00672E0C">
          <w:rPr>
            <w:rStyle w:val="Hyperlink"/>
            <w:sz w:val="20"/>
            <w:szCs w:val="20"/>
            <w:lang w:val="ro-RO"/>
          </w:rPr>
          <w:t>11</w:t>
        </w:r>
      </w:hyperlink>
      <w:r w:rsidRPr="00672E0C">
        <w:rPr>
          <w:rStyle w:val="l5def3"/>
          <w:rFonts w:ascii="Times New Roman" w:hAnsi="Times New Roman" w:cs="Times New Roman"/>
          <w:sz w:val="20"/>
          <w:szCs w:val="20"/>
          <w:lang w:val="ro-RO"/>
        </w:rPr>
        <w:t xml:space="preserve"> şi art. 6 alin. (1) </w:t>
      </w:r>
      <w:hyperlink r:id="rId14" w:history="1">
        <w:r w:rsidRPr="00672E0C">
          <w:rPr>
            <w:rStyle w:val="Hyperlink"/>
            <w:sz w:val="20"/>
            <w:szCs w:val="20"/>
            <w:lang w:val="ro-RO"/>
          </w:rPr>
          <w:t>lit. a)</w:t>
        </w:r>
      </w:hyperlink>
      <w:r w:rsidRPr="00672E0C">
        <w:rPr>
          <w:rStyle w:val="l5def3"/>
          <w:rFonts w:ascii="Times New Roman" w:hAnsi="Times New Roman" w:cs="Times New Roman"/>
          <w:sz w:val="20"/>
          <w:szCs w:val="20"/>
          <w:lang w:val="ro-RO"/>
        </w:rPr>
        <w:t xml:space="preserve"> din Regulamentul (UE) 2016/679 al Parlamentului European şi al Consiliului din 27 aprilie 2016 privind protecţia persoanelor fizice în ceea ce priveşte prelucrarea datelor cu caracter personal şi privind libera circulaţie a acestor date şi de abrogare a Directivei </w:t>
      </w:r>
      <w:hyperlink r:id="rId15" w:history="1">
        <w:r w:rsidRPr="00672E0C">
          <w:rPr>
            <w:rStyle w:val="Hyperlink"/>
            <w:sz w:val="20"/>
            <w:szCs w:val="20"/>
            <w:lang w:val="ro-RO"/>
          </w:rPr>
          <w:t>95/46/CE</w:t>
        </w:r>
      </w:hyperlink>
      <w:r w:rsidRPr="00672E0C">
        <w:rPr>
          <w:rStyle w:val="l5def3"/>
          <w:rFonts w:ascii="Times New Roman" w:hAnsi="Times New Roman" w:cs="Times New Roman"/>
          <w:sz w:val="20"/>
          <w:szCs w:val="20"/>
          <w:lang w:val="ro-RO"/>
        </w:rPr>
        <w:t xml:space="preserve"> (Regulamentul general privind protecţia datelor), în ceea ce priveşte consimţământul cu privire la prelucrarea datelor cu caracter personal declar următoarele:</w:t>
      </w:r>
      <w:r w:rsidRPr="00672E0C">
        <w:rPr>
          <w:color w:val="000000"/>
          <w:sz w:val="20"/>
          <w:szCs w:val="20"/>
          <w:lang w:val="ro-RO"/>
        </w:rPr>
        <w:t xml:space="preserve">  </w:t>
      </w:r>
    </w:p>
    <w:p w:rsidR="00C80C93" w:rsidRPr="00672E0C" w:rsidRDefault="00C80C93" w:rsidP="00C80C93">
      <w:pPr>
        <w:jc w:val="both"/>
        <w:rPr>
          <w:color w:val="000000"/>
          <w:sz w:val="20"/>
          <w:szCs w:val="20"/>
          <w:lang w:val="ro-RO"/>
        </w:rPr>
      </w:pPr>
      <w:r w:rsidRPr="00672E0C">
        <w:rPr>
          <w:color w:val="000000"/>
          <w:sz w:val="20"/>
          <w:szCs w:val="20"/>
          <w:lang w:val="ro-RO"/>
        </w:rPr>
        <w:t xml:space="preserve">    </w:t>
      </w:r>
      <w:r w:rsidRPr="00672E0C">
        <w:rPr>
          <w:rStyle w:val="l5def4"/>
          <w:rFonts w:ascii="Times New Roman" w:hAnsi="Times New Roman" w:cs="Times New Roman"/>
          <w:sz w:val="20"/>
          <w:szCs w:val="20"/>
          <w:lang w:val="ro-RO"/>
        </w:rPr>
        <w:t>Îmi exprim consimţământul (___)</w:t>
      </w:r>
      <w:r w:rsidRPr="00672E0C">
        <w:rPr>
          <w:color w:val="000000"/>
          <w:sz w:val="20"/>
          <w:szCs w:val="20"/>
          <w:lang w:val="ro-RO"/>
        </w:rPr>
        <w:t xml:space="preserve">  </w:t>
      </w:r>
    </w:p>
    <w:p w:rsidR="00C80C93" w:rsidRPr="00672E0C" w:rsidRDefault="00C80C93" w:rsidP="00C80C93">
      <w:pPr>
        <w:jc w:val="both"/>
        <w:rPr>
          <w:color w:val="000000"/>
          <w:sz w:val="20"/>
          <w:szCs w:val="20"/>
          <w:lang w:val="ro-RO"/>
        </w:rPr>
      </w:pPr>
      <w:r w:rsidRPr="00672E0C">
        <w:rPr>
          <w:color w:val="000000"/>
          <w:sz w:val="20"/>
          <w:szCs w:val="20"/>
          <w:lang w:val="ro-RO"/>
        </w:rPr>
        <w:t xml:space="preserve">    </w:t>
      </w:r>
      <w:r w:rsidRPr="00672E0C">
        <w:rPr>
          <w:rStyle w:val="l5def5"/>
          <w:rFonts w:ascii="Times New Roman" w:hAnsi="Times New Roman" w:cs="Times New Roman"/>
          <w:sz w:val="20"/>
          <w:szCs w:val="20"/>
          <w:lang w:val="ro-RO"/>
        </w:rPr>
        <w:t xml:space="preserve">Nu îmi exprim consimţământul </w:t>
      </w:r>
      <w:r w:rsidRPr="00672E0C">
        <w:rPr>
          <w:rStyle w:val="l5def4"/>
          <w:rFonts w:ascii="Times New Roman" w:hAnsi="Times New Roman" w:cs="Times New Roman"/>
          <w:sz w:val="20"/>
          <w:szCs w:val="20"/>
          <w:lang w:val="ro-RO"/>
        </w:rPr>
        <w:t xml:space="preserve">(___) </w:t>
      </w:r>
      <w:r w:rsidRPr="00672E0C">
        <w:rPr>
          <w:rStyle w:val="l5def6"/>
          <w:rFonts w:ascii="Times New Roman" w:hAnsi="Times New Roman" w:cs="Times New Roman"/>
          <w:sz w:val="20"/>
          <w:szCs w:val="20"/>
          <w:lang w:val="ro-RO"/>
        </w:rPr>
        <w:t>cu privire la transmiterea informaţiilor şi documentelor, inclusiv date cu caracter personal necesare îndeplinirii atribuţiilor membrilor comisiei de concurs, membrilor comisiei de soluţionare a contestaţiilor şi ale secretarului, în format electronic.</w:t>
      </w:r>
      <w:r w:rsidRPr="00672E0C">
        <w:rPr>
          <w:color w:val="000000"/>
          <w:sz w:val="20"/>
          <w:szCs w:val="20"/>
          <w:lang w:val="ro-RO"/>
        </w:rPr>
        <w:t> </w:t>
      </w:r>
    </w:p>
    <w:p w:rsidR="00C80C93" w:rsidRPr="00672E0C" w:rsidRDefault="00C80C93" w:rsidP="00C80C93">
      <w:pPr>
        <w:jc w:val="both"/>
        <w:rPr>
          <w:color w:val="000000"/>
          <w:sz w:val="20"/>
          <w:szCs w:val="20"/>
          <w:lang w:val="ro-RO"/>
        </w:rPr>
      </w:pPr>
    </w:p>
    <w:p w:rsidR="00C80C93" w:rsidRPr="00672E0C" w:rsidRDefault="00C80C93" w:rsidP="00C80C93">
      <w:pPr>
        <w:jc w:val="both"/>
        <w:rPr>
          <w:color w:val="000000"/>
          <w:sz w:val="20"/>
          <w:szCs w:val="20"/>
          <w:lang w:val="ro-RO"/>
        </w:rPr>
      </w:pPr>
      <w:r w:rsidRPr="00672E0C">
        <w:rPr>
          <w:color w:val="000000"/>
          <w:sz w:val="20"/>
          <w:szCs w:val="20"/>
          <w:lang w:val="ro-RO"/>
        </w:rPr>
        <w:t xml:space="preserve">    </w:t>
      </w:r>
      <w:r w:rsidRPr="00672E0C">
        <w:rPr>
          <w:rStyle w:val="l5def7"/>
          <w:rFonts w:ascii="Times New Roman" w:hAnsi="Times New Roman" w:cs="Times New Roman"/>
          <w:sz w:val="20"/>
          <w:szCs w:val="20"/>
          <w:lang w:val="ro-RO"/>
        </w:rPr>
        <w:t xml:space="preserve">Îmi exprim consimţământul </w:t>
      </w:r>
      <w:r w:rsidRPr="00672E0C">
        <w:rPr>
          <w:rStyle w:val="l5def4"/>
          <w:rFonts w:ascii="Times New Roman" w:hAnsi="Times New Roman" w:cs="Times New Roman"/>
          <w:sz w:val="20"/>
          <w:szCs w:val="20"/>
          <w:lang w:val="ro-RO"/>
        </w:rPr>
        <w:t>(___)</w:t>
      </w:r>
      <w:r w:rsidRPr="00672E0C">
        <w:rPr>
          <w:color w:val="000000"/>
          <w:sz w:val="20"/>
          <w:szCs w:val="20"/>
          <w:lang w:val="ro-RO"/>
        </w:rPr>
        <w:t xml:space="preserve">  </w:t>
      </w:r>
    </w:p>
    <w:p w:rsidR="00C80C93" w:rsidRPr="00672E0C" w:rsidRDefault="00C80C93" w:rsidP="00C80C93">
      <w:pPr>
        <w:jc w:val="both"/>
        <w:rPr>
          <w:color w:val="000000"/>
          <w:sz w:val="20"/>
          <w:szCs w:val="20"/>
          <w:lang w:val="ro-RO"/>
        </w:rPr>
      </w:pPr>
      <w:r w:rsidRPr="00672E0C">
        <w:rPr>
          <w:color w:val="000000"/>
          <w:sz w:val="20"/>
          <w:szCs w:val="20"/>
          <w:lang w:val="ro-RO"/>
        </w:rPr>
        <w:t xml:space="preserve">    </w:t>
      </w:r>
      <w:r w:rsidRPr="00672E0C">
        <w:rPr>
          <w:rStyle w:val="l5def8"/>
          <w:rFonts w:ascii="Times New Roman" w:hAnsi="Times New Roman" w:cs="Times New Roman"/>
          <w:sz w:val="20"/>
          <w:szCs w:val="20"/>
          <w:lang w:val="ro-RO"/>
        </w:rPr>
        <w:t xml:space="preserve">Nu îmi exprim consimţământul </w:t>
      </w:r>
      <w:r w:rsidRPr="00672E0C">
        <w:rPr>
          <w:rStyle w:val="l5def4"/>
          <w:rFonts w:ascii="Times New Roman" w:hAnsi="Times New Roman" w:cs="Times New Roman"/>
          <w:sz w:val="20"/>
          <w:szCs w:val="20"/>
          <w:lang w:val="ro-RO"/>
        </w:rPr>
        <w:t>(___)</w:t>
      </w:r>
      <w:r w:rsidRPr="00672E0C">
        <w:rPr>
          <w:color w:val="000000"/>
          <w:sz w:val="20"/>
          <w:szCs w:val="20"/>
          <w:lang w:val="ro-RO"/>
        </w:rPr>
        <w:t xml:space="preserve">  </w:t>
      </w:r>
    </w:p>
    <w:p w:rsidR="00C80C93" w:rsidRPr="00672E0C" w:rsidRDefault="00C80C93" w:rsidP="00C80C93">
      <w:pPr>
        <w:jc w:val="both"/>
        <w:rPr>
          <w:color w:val="000000"/>
          <w:sz w:val="20"/>
          <w:szCs w:val="20"/>
          <w:lang w:val="ro-RO"/>
        </w:rPr>
      </w:pPr>
      <w:r w:rsidRPr="00672E0C">
        <w:rPr>
          <w:rStyle w:val="l5def9"/>
          <w:rFonts w:ascii="Times New Roman" w:hAnsi="Times New Roman" w:cs="Times New Roman"/>
          <w:sz w:val="20"/>
          <w:szCs w:val="20"/>
          <w:lang w:val="ro-RO"/>
        </w:rPr>
        <w:t>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r w:rsidRPr="00672E0C">
        <w:rPr>
          <w:color w:val="000000"/>
          <w:sz w:val="20"/>
          <w:szCs w:val="20"/>
          <w:lang w:val="ro-RO"/>
        </w:rPr>
        <w:t xml:space="preserve">  </w:t>
      </w:r>
    </w:p>
    <w:p w:rsidR="00C80C93" w:rsidRPr="00672E0C" w:rsidRDefault="00C80C93" w:rsidP="00C80C93">
      <w:pPr>
        <w:jc w:val="both"/>
        <w:rPr>
          <w:color w:val="000000"/>
          <w:sz w:val="20"/>
          <w:szCs w:val="20"/>
          <w:lang w:val="ro-RO"/>
        </w:rPr>
      </w:pPr>
      <w:r w:rsidRPr="00672E0C">
        <w:rPr>
          <w:color w:val="000000"/>
          <w:sz w:val="20"/>
          <w:szCs w:val="20"/>
          <w:lang w:val="ro-RO"/>
        </w:rPr>
        <w:t xml:space="preserve">    </w:t>
      </w:r>
    </w:p>
    <w:p w:rsidR="00C80C93" w:rsidRPr="00672E0C" w:rsidRDefault="00C80C93" w:rsidP="00C80C93">
      <w:pPr>
        <w:jc w:val="both"/>
        <w:rPr>
          <w:color w:val="000000"/>
          <w:sz w:val="20"/>
          <w:szCs w:val="20"/>
          <w:lang w:val="ro-RO"/>
        </w:rPr>
      </w:pPr>
      <w:r w:rsidRPr="00672E0C">
        <w:rPr>
          <w:rStyle w:val="l5def10"/>
          <w:rFonts w:ascii="Times New Roman" w:hAnsi="Times New Roman" w:cs="Times New Roman"/>
          <w:sz w:val="20"/>
          <w:szCs w:val="20"/>
          <w:lang w:val="ro-RO"/>
        </w:rPr>
        <w:t xml:space="preserve">    Îmi exprim consimţământul </w:t>
      </w:r>
      <w:r w:rsidRPr="00672E0C">
        <w:rPr>
          <w:rStyle w:val="l5def4"/>
          <w:rFonts w:ascii="Times New Roman" w:hAnsi="Times New Roman" w:cs="Times New Roman"/>
          <w:sz w:val="20"/>
          <w:szCs w:val="20"/>
          <w:lang w:val="ro-RO"/>
        </w:rPr>
        <w:t>(___)</w:t>
      </w:r>
      <w:r w:rsidRPr="00672E0C">
        <w:rPr>
          <w:color w:val="000000"/>
          <w:sz w:val="20"/>
          <w:szCs w:val="20"/>
          <w:lang w:val="ro-RO"/>
        </w:rPr>
        <w:t xml:space="preserve">  </w:t>
      </w:r>
    </w:p>
    <w:p w:rsidR="00C80C93" w:rsidRPr="00672E0C" w:rsidRDefault="00C80C93" w:rsidP="00C80C93">
      <w:pPr>
        <w:jc w:val="both"/>
        <w:rPr>
          <w:rStyle w:val="l5def4"/>
          <w:rFonts w:ascii="Times New Roman" w:hAnsi="Times New Roman" w:cs="Times New Roman"/>
          <w:sz w:val="20"/>
          <w:szCs w:val="20"/>
        </w:rPr>
      </w:pPr>
      <w:r w:rsidRPr="00672E0C">
        <w:rPr>
          <w:color w:val="000000"/>
          <w:sz w:val="20"/>
          <w:szCs w:val="20"/>
          <w:lang w:val="ro-RO"/>
        </w:rPr>
        <w:t xml:space="preserve">    </w:t>
      </w:r>
      <w:r w:rsidRPr="00672E0C">
        <w:rPr>
          <w:rStyle w:val="l5def11"/>
          <w:rFonts w:ascii="Times New Roman" w:hAnsi="Times New Roman" w:cs="Times New Roman"/>
          <w:sz w:val="20"/>
          <w:szCs w:val="20"/>
          <w:lang w:val="ro-RO"/>
        </w:rPr>
        <w:t xml:space="preserve">Nu îmi exprim consimţământul </w:t>
      </w:r>
      <w:r w:rsidRPr="00672E0C">
        <w:rPr>
          <w:rStyle w:val="l5def4"/>
          <w:rFonts w:ascii="Times New Roman" w:hAnsi="Times New Roman" w:cs="Times New Roman"/>
          <w:sz w:val="20"/>
          <w:szCs w:val="20"/>
          <w:lang w:val="ro-RO"/>
        </w:rPr>
        <w:t xml:space="preserve">(___) </w:t>
      </w:r>
    </w:p>
    <w:p w:rsidR="00C80C93" w:rsidRPr="00672E0C" w:rsidRDefault="00C80C93" w:rsidP="00C80C93">
      <w:pPr>
        <w:jc w:val="both"/>
      </w:pPr>
      <w:r w:rsidRPr="00672E0C">
        <w:rPr>
          <w:rStyle w:val="l5def12"/>
          <w:sz w:val="20"/>
          <w:szCs w:val="20"/>
          <w:lang w:val="ro-RO"/>
        </w:rPr>
        <w:t>ca instituţia organizatoare a concursului să solicite organelor abilitate în condiţiile legii extrasul de pe cazierul judiciar cu scopul angajării, cunoscând că pot reveni oricând asupra consimţământului acordat prin prezentul formular.</w:t>
      </w:r>
      <w:r w:rsidRPr="00672E0C">
        <w:rPr>
          <w:color w:val="000000"/>
          <w:sz w:val="20"/>
          <w:szCs w:val="20"/>
          <w:lang w:val="ro-RO"/>
        </w:rPr>
        <w:t xml:space="preserve">  </w:t>
      </w:r>
    </w:p>
    <w:p w:rsidR="00C80C93" w:rsidRPr="00672E0C" w:rsidRDefault="00C80C93" w:rsidP="00C80C93">
      <w:pPr>
        <w:jc w:val="both"/>
        <w:rPr>
          <w:color w:val="000000"/>
          <w:sz w:val="20"/>
          <w:szCs w:val="20"/>
          <w:lang w:val="ro-RO"/>
        </w:rPr>
      </w:pPr>
      <w:r w:rsidRPr="00672E0C">
        <w:rPr>
          <w:color w:val="000000"/>
          <w:sz w:val="20"/>
          <w:szCs w:val="20"/>
          <w:lang w:val="ro-RO"/>
        </w:rPr>
        <w:t xml:space="preserve">    </w:t>
      </w:r>
    </w:p>
    <w:p w:rsidR="00C80C93" w:rsidRPr="00672E0C" w:rsidRDefault="00C80C93" w:rsidP="00C80C93">
      <w:pPr>
        <w:jc w:val="both"/>
        <w:rPr>
          <w:color w:val="000000"/>
          <w:sz w:val="20"/>
          <w:szCs w:val="20"/>
          <w:lang w:val="ro-RO"/>
        </w:rPr>
      </w:pPr>
      <w:r w:rsidRPr="00672E0C">
        <w:rPr>
          <w:rStyle w:val="l5def13"/>
          <w:sz w:val="20"/>
          <w:szCs w:val="20"/>
          <w:lang w:val="ro-RO"/>
        </w:rPr>
        <w:t xml:space="preserve">    Declar pe propria răspundere că în perioada lucrată nu mi s-a aplicat nicio sancţiune disciplinară/mi s-a aplicat sancţiunea disciplinară . . . . . . . . . . .</w:t>
      </w:r>
      <w:r w:rsidRPr="00672E0C">
        <w:rPr>
          <w:color w:val="000000"/>
          <w:sz w:val="20"/>
          <w:szCs w:val="20"/>
          <w:lang w:val="ro-RO"/>
        </w:rPr>
        <w:t xml:space="preserve">  </w:t>
      </w:r>
    </w:p>
    <w:p w:rsidR="00C80C93" w:rsidRPr="00672E0C" w:rsidRDefault="00C80C93" w:rsidP="00C80C93">
      <w:pPr>
        <w:jc w:val="both"/>
        <w:rPr>
          <w:color w:val="000000"/>
          <w:sz w:val="20"/>
          <w:szCs w:val="20"/>
          <w:lang w:val="ro-RO"/>
        </w:rPr>
      </w:pPr>
      <w:r w:rsidRPr="00672E0C">
        <w:rPr>
          <w:color w:val="000000"/>
          <w:sz w:val="20"/>
          <w:szCs w:val="20"/>
          <w:lang w:val="ro-RO"/>
        </w:rPr>
        <w:t xml:space="preserve">    </w:t>
      </w:r>
    </w:p>
    <w:p w:rsidR="00C80C93" w:rsidRPr="00672E0C" w:rsidRDefault="00C80C93" w:rsidP="00C80C93">
      <w:pPr>
        <w:jc w:val="both"/>
        <w:rPr>
          <w:rStyle w:val="l5def14"/>
          <w:rFonts w:ascii="Times New Roman" w:hAnsi="Times New Roman" w:cs="Times New Roman"/>
          <w:sz w:val="20"/>
          <w:szCs w:val="20"/>
        </w:rPr>
      </w:pPr>
      <w:r w:rsidRPr="00672E0C">
        <w:rPr>
          <w:rStyle w:val="l5def14"/>
          <w:rFonts w:ascii="Times New Roman" w:hAnsi="Times New Roman" w:cs="Times New Roman"/>
          <w:sz w:val="20"/>
          <w:szCs w:val="20"/>
          <w:lang w:val="ro-RO"/>
        </w:rPr>
        <w:t xml:space="preserve">    Declar pe propria răspundere, cunoscând prevederile </w:t>
      </w:r>
      <w:hyperlink r:id="rId16" w:history="1">
        <w:r w:rsidRPr="00672E0C">
          <w:rPr>
            <w:rStyle w:val="Hyperlink"/>
            <w:sz w:val="20"/>
            <w:szCs w:val="20"/>
            <w:lang w:val="ro-RO"/>
          </w:rPr>
          <w:t>art. 326</w:t>
        </w:r>
      </w:hyperlink>
      <w:r w:rsidRPr="00672E0C">
        <w:rPr>
          <w:rStyle w:val="l5def14"/>
          <w:rFonts w:ascii="Times New Roman" w:hAnsi="Times New Roman" w:cs="Times New Roman"/>
          <w:sz w:val="20"/>
          <w:szCs w:val="20"/>
          <w:lang w:val="ro-RO"/>
        </w:rPr>
        <w:t xml:space="preserve"> din Codul penal cu privire la falsul în declaraţii, că datele furnizate în acest formular sunt adevărate.</w:t>
      </w:r>
    </w:p>
    <w:p w:rsidR="00C80C93" w:rsidRPr="00672E0C" w:rsidRDefault="00C80C93" w:rsidP="00C80C93">
      <w:pPr>
        <w:jc w:val="both"/>
        <w:rPr>
          <w:color w:val="000000"/>
          <w:sz w:val="20"/>
          <w:szCs w:val="20"/>
          <w:lang w:val="ro-RO"/>
        </w:rPr>
      </w:pPr>
      <w:r w:rsidRPr="00672E0C">
        <w:rPr>
          <w:color w:val="000000"/>
          <w:sz w:val="20"/>
          <w:szCs w:val="20"/>
          <w:lang w:val="ro-RO"/>
        </w:rPr>
        <w:br/>
        <w:t xml:space="preserve">  </w:t>
      </w:r>
    </w:p>
    <w:p w:rsidR="00C80C93" w:rsidRPr="00672E0C" w:rsidRDefault="00C80C93" w:rsidP="00C80C93">
      <w:pPr>
        <w:jc w:val="both"/>
        <w:rPr>
          <w:color w:val="000000"/>
          <w:sz w:val="20"/>
          <w:szCs w:val="20"/>
          <w:lang w:val="ro-RO"/>
        </w:rPr>
      </w:pPr>
    </w:p>
    <w:p w:rsidR="00C80C93" w:rsidRPr="00672E0C" w:rsidRDefault="00C80C93" w:rsidP="00C80C93">
      <w:pPr>
        <w:rPr>
          <w:sz w:val="20"/>
          <w:szCs w:val="20"/>
          <w:lang w:val="ro-RO"/>
        </w:rPr>
      </w:pPr>
      <w:r w:rsidRPr="00672E0C">
        <w:rPr>
          <w:sz w:val="20"/>
          <w:szCs w:val="20"/>
          <w:lang w:val="ro-RO"/>
        </w:rPr>
        <w:t>Data :___________________</w:t>
      </w:r>
    </w:p>
    <w:p w:rsidR="00C80C93" w:rsidRPr="00672E0C" w:rsidRDefault="00C80C93" w:rsidP="00C80C93">
      <w:pPr>
        <w:rPr>
          <w:sz w:val="20"/>
          <w:szCs w:val="20"/>
          <w:lang w:val="ro-RO"/>
        </w:rPr>
      </w:pPr>
      <w:r w:rsidRPr="00672E0C">
        <w:rPr>
          <w:sz w:val="20"/>
          <w:szCs w:val="20"/>
          <w:lang w:val="ro-RO"/>
        </w:rPr>
        <w:t>Semnatura : ______________</w:t>
      </w:r>
    </w:p>
    <w:p w:rsidR="00C80C93" w:rsidRDefault="00C80C93" w:rsidP="00C80C93">
      <w:pPr>
        <w:rPr>
          <w:sz w:val="20"/>
          <w:szCs w:val="20"/>
          <w:lang w:val="ro-RO"/>
        </w:rPr>
      </w:pPr>
    </w:p>
    <w:p w:rsidR="00C80C93" w:rsidRDefault="00C80C93" w:rsidP="00C80C93">
      <w:pPr>
        <w:rPr>
          <w:sz w:val="20"/>
          <w:szCs w:val="20"/>
          <w:lang w:val="ro-RO"/>
        </w:rPr>
      </w:pPr>
    </w:p>
    <w:p w:rsidR="00C80C93" w:rsidRDefault="00C80C93" w:rsidP="00C80C93">
      <w:pPr>
        <w:rPr>
          <w:sz w:val="20"/>
          <w:szCs w:val="20"/>
          <w:lang w:val="ro-RO"/>
        </w:rPr>
      </w:pPr>
    </w:p>
    <w:p w:rsidR="00C80C93" w:rsidRDefault="00C80C93" w:rsidP="00C80C93">
      <w:pPr>
        <w:rPr>
          <w:sz w:val="20"/>
          <w:szCs w:val="20"/>
          <w:lang w:val="ro-RO"/>
        </w:rPr>
      </w:pPr>
    </w:p>
    <w:p w:rsidR="00C80C93" w:rsidRPr="00672E0C" w:rsidRDefault="00C80C93" w:rsidP="00C80C93">
      <w:pPr>
        <w:rPr>
          <w:sz w:val="20"/>
          <w:szCs w:val="20"/>
          <w:lang w:val="ro-RO"/>
        </w:rPr>
      </w:pPr>
    </w:p>
    <w:p w:rsidR="00C80C93" w:rsidRPr="00672E0C" w:rsidRDefault="00C80C93" w:rsidP="00C80C93">
      <w:pPr>
        <w:pStyle w:val="NoSpacing"/>
        <w:ind w:left="360"/>
        <w:jc w:val="both"/>
        <w:rPr>
          <w:rFonts w:ascii="Times New Roman" w:hAnsi="Times New Roman"/>
          <w:sz w:val="20"/>
          <w:szCs w:val="20"/>
          <w:lang w:val="ro-RO"/>
        </w:rPr>
      </w:pPr>
      <w:r w:rsidRPr="00672E0C">
        <w:rPr>
          <w:rFonts w:ascii="Times New Roman" w:hAnsi="Times New Roman"/>
          <w:sz w:val="20"/>
          <w:szCs w:val="20"/>
          <w:lang w:val="ro-RO"/>
        </w:rPr>
        <w:lastRenderedPageBreak/>
        <w:t>Denumire angajator</w:t>
      </w:r>
    </w:p>
    <w:p w:rsidR="00C80C93" w:rsidRPr="00672E0C" w:rsidRDefault="00C80C93" w:rsidP="00C80C93">
      <w:pPr>
        <w:pStyle w:val="NoSpacing"/>
        <w:ind w:left="360"/>
        <w:jc w:val="both"/>
        <w:rPr>
          <w:rFonts w:ascii="Times New Roman" w:hAnsi="Times New Roman"/>
          <w:sz w:val="20"/>
          <w:szCs w:val="20"/>
          <w:lang w:val="ro-RO"/>
        </w:rPr>
      </w:pPr>
      <w:r w:rsidRPr="00672E0C">
        <w:rPr>
          <w:rFonts w:ascii="Times New Roman" w:hAnsi="Times New Roman"/>
          <w:sz w:val="20"/>
          <w:szCs w:val="20"/>
          <w:lang w:val="ro-RO"/>
        </w:rPr>
        <w:t>Date de identificare ale angajatorului (adresă completă, CUI)</w:t>
      </w:r>
    </w:p>
    <w:p w:rsidR="00C80C93" w:rsidRPr="00672E0C" w:rsidRDefault="00C80C93" w:rsidP="00C80C93">
      <w:pPr>
        <w:pStyle w:val="NoSpacing"/>
        <w:ind w:left="360"/>
        <w:jc w:val="both"/>
        <w:rPr>
          <w:rFonts w:ascii="Times New Roman" w:hAnsi="Times New Roman"/>
          <w:sz w:val="20"/>
          <w:szCs w:val="20"/>
          <w:lang w:val="ro-RO"/>
        </w:rPr>
      </w:pPr>
      <w:r w:rsidRPr="00672E0C">
        <w:rPr>
          <w:rFonts w:ascii="Times New Roman" w:hAnsi="Times New Roman"/>
          <w:sz w:val="20"/>
          <w:szCs w:val="20"/>
          <w:lang w:val="ro-RO"/>
        </w:rPr>
        <w:t>Date de contact ale angajatorului (telefon, fax)</w:t>
      </w:r>
    </w:p>
    <w:p w:rsidR="00C80C93" w:rsidRPr="00672E0C" w:rsidRDefault="00C80C93" w:rsidP="00C80C93">
      <w:pPr>
        <w:pStyle w:val="NoSpacing"/>
        <w:ind w:left="360"/>
        <w:jc w:val="both"/>
        <w:rPr>
          <w:rFonts w:ascii="Times New Roman" w:hAnsi="Times New Roman"/>
          <w:sz w:val="20"/>
          <w:szCs w:val="20"/>
          <w:lang w:val="ro-RO"/>
        </w:rPr>
      </w:pPr>
      <w:r w:rsidRPr="00672E0C">
        <w:rPr>
          <w:rFonts w:ascii="Times New Roman" w:hAnsi="Times New Roman"/>
          <w:sz w:val="20"/>
          <w:szCs w:val="20"/>
          <w:lang w:val="ro-RO"/>
        </w:rPr>
        <w:t>Nr. de înregistrare</w:t>
      </w:r>
    </w:p>
    <w:p w:rsidR="00C80C93" w:rsidRPr="00672E0C" w:rsidRDefault="00C80C93" w:rsidP="00C80C93">
      <w:pPr>
        <w:pStyle w:val="NoSpacing"/>
        <w:ind w:left="360"/>
        <w:jc w:val="both"/>
        <w:rPr>
          <w:rFonts w:ascii="Times New Roman" w:hAnsi="Times New Roman"/>
          <w:sz w:val="20"/>
          <w:szCs w:val="20"/>
          <w:lang w:val="ro-RO"/>
        </w:rPr>
      </w:pPr>
      <w:r w:rsidRPr="00672E0C">
        <w:rPr>
          <w:rFonts w:ascii="Times New Roman" w:hAnsi="Times New Roman"/>
          <w:sz w:val="20"/>
          <w:szCs w:val="20"/>
          <w:lang w:val="ro-RO"/>
        </w:rPr>
        <w:t xml:space="preserve">Data înregistrării </w:t>
      </w:r>
    </w:p>
    <w:p w:rsidR="00C80C93" w:rsidRPr="00672E0C" w:rsidRDefault="00C80C93" w:rsidP="00C80C93">
      <w:pPr>
        <w:pStyle w:val="NoSpacing"/>
        <w:jc w:val="both"/>
        <w:rPr>
          <w:rFonts w:ascii="Times New Roman" w:hAnsi="Times New Roman"/>
          <w:sz w:val="20"/>
          <w:szCs w:val="20"/>
          <w:lang w:val="ro-RO"/>
        </w:rPr>
      </w:pPr>
      <w:r w:rsidRPr="00672E0C">
        <w:rPr>
          <w:rFonts w:ascii="Times New Roman" w:hAnsi="Times New Roman"/>
          <w:sz w:val="20"/>
          <w:szCs w:val="20"/>
          <w:lang w:val="ro-RO"/>
        </w:rPr>
        <w:t>__________________________________________________________________________________________</w:t>
      </w:r>
    </w:p>
    <w:p w:rsidR="00C80C93" w:rsidRPr="00672E0C" w:rsidRDefault="00C80C93" w:rsidP="00C80C93">
      <w:pPr>
        <w:pStyle w:val="NoSpacing"/>
        <w:jc w:val="center"/>
        <w:rPr>
          <w:rFonts w:ascii="Times New Roman" w:hAnsi="Times New Roman"/>
          <w:sz w:val="20"/>
          <w:szCs w:val="20"/>
          <w:lang w:val="ro-RO"/>
        </w:rPr>
      </w:pPr>
      <w:r w:rsidRPr="00672E0C">
        <w:rPr>
          <w:rFonts w:ascii="Times New Roman" w:hAnsi="Times New Roman"/>
          <w:b/>
          <w:bCs/>
          <w:sz w:val="20"/>
          <w:szCs w:val="20"/>
          <w:lang w:val="ro-RO"/>
        </w:rPr>
        <w:t>ADEVERINŢĂ</w:t>
      </w:r>
    </w:p>
    <w:p w:rsidR="00C80C93" w:rsidRPr="00672E0C" w:rsidRDefault="00C80C93" w:rsidP="00C80C93">
      <w:pPr>
        <w:pStyle w:val="NoSpacing"/>
        <w:jc w:val="both"/>
        <w:rPr>
          <w:rFonts w:ascii="Times New Roman" w:hAnsi="Times New Roman"/>
          <w:sz w:val="20"/>
          <w:szCs w:val="20"/>
          <w:lang w:val="ro-RO"/>
        </w:rPr>
      </w:pPr>
      <w:r w:rsidRPr="00672E0C">
        <w:rPr>
          <w:rFonts w:ascii="Times New Roman" w:hAnsi="Times New Roman"/>
          <w:sz w:val="20"/>
          <w:szCs w:val="20"/>
          <w:lang w:val="ro-RO"/>
        </w:rPr>
        <w:tab/>
        <w:t>Prin prezenta se atestă faptul că dl/dna . . . . . . . . . ., posesor/posesoare al/a B.I./C.I . . . . . . . . . . . . . . . seria . . . . . . . . . . nr. . . . . . . . . . ., CNP . . . . . . . . . ., a fost/este angajatul . . . . . . . . . ., în baza actului administrativ de numire nr. . . . . . . . . . . . ./contractului individual de muncă, cu normă întreagă/cu timp parțial de . . . . . . . . . . ore/zi, încheiat pe durată determinată/nedeterminată, înregistrat în registrul general de evidență a salariaților cu nr. . . . . . . . . ./. . . . . . . . . ., în funcția/meseria/ocupația de</w:t>
      </w:r>
      <w:r w:rsidRPr="00672E0C">
        <w:rPr>
          <w:rFonts w:ascii="Times New Roman" w:hAnsi="Times New Roman"/>
          <w:sz w:val="20"/>
          <w:szCs w:val="20"/>
          <w:vertAlign w:val="superscript"/>
          <w:lang w:val="ro-RO"/>
        </w:rPr>
        <w:t>1</w:t>
      </w:r>
      <w:r w:rsidRPr="00672E0C">
        <w:rPr>
          <w:rFonts w:ascii="Times New Roman" w:hAnsi="Times New Roman"/>
          <w:sz w:val="20"/>
          <w:szCs w:val="20"/>
          <w:lang w:val="ro-RO"/>
        </w:rPr>
        <w:t>. . . . . . . .</w:t>
      </w:r>
    </w:p>
    <w:p w:rsidR="00C80C93" w:rsidRPr="00672E0C" w:rsidRDefault="00C80C93" w:rsidP="00C80C93">
      <w:pPr>
        <w:pStyle w:val="NoSpacing"/>
        <w:jc w:val="both"/>
        <w:rPr>
          <w:rFonts w:ascii="Times New Roman" w:hAnsi="Times New Roman"/>
          <w:sz w:val="20"/>
          <w:szCs w:val="20"/>
          <w:lang w:val="ro-RO"/>
        </w:rPr>
      </w:pPr>
      <w:r w:rsidRPr="00672E0C">
        <w:rPr>
          <w:rFonts w:ascii="Times New Roman" w:hAnsi="Times New Roman"/>
          <w:sz w:val="20"/>
          <w:szCs w:val="20"/>
          <w:lang w:val="ro-RO"/>
        </w:rPr>
        <w:tab/>
        <w:t>Pentru exercitarea atribuțiilor stabilite în fișa postului aferentă contractului individual de muncă/actului administrativ de numire au fost solicitate studii de nivel</w:t>
      </w:r>
      <w:r w:rsidRPr="00672E0C">
        <w:rPr>
          <w:rFonts w:ascii="Times New Roman" w:hAnsi="Times New Roman"/>
          <w:position w:val="8"/>
          <w:sz w:val="20"/>
          <w:szCs w:val="20"/>
          <w:vertAlign w:val="superscript"/>
          <w:lang w:val="ro-RO"/>
        </w:rPr>
        <w:t>2</w:t>
      </w:r>
      <w:r w:rsidRPr="00672E0C">
        <w:rPr>
          <w:rFonts w:ascii="Times New Roman" w:hAnsi="Times New Roman"/>
          <w:sz w:val="20"/>
          <w:szCs w:val="20"/>
          <w:lang w:val="ro-RO"/>
        </w:rPr>
        <w:t xml:space="preserve"> . . . . . . . . . . . . . . , în specialitatea . . . . . . . . . . . . . . . .  .</w:t>
      </w:r>
    </w:p>
    <w:p w:rsidR="00C80C93" w:rsidRPr="00672E0C" w:rsidRDefault="00C80C93" w:rsidP="00C80C93">
      <w:pPr>
        <w:pStyle w:val="NoSpacing"/>
        <w:jc w:val="both"/>
        <w:rPr>
          <w:rFonts w:ascii="Times New Roman" w:hAnsi="Times New Roman"/>
          <w:sz w:val="20"/>
          <w:szCs w:val="20"/>
          <w:lang w:val="ro-RO"/>
        </w:rPr>
      </w:pPr>
      <w:r w:rsidRPr="00672E0C">
        <w:rPr>
          <w:rFonts w:ascii="Times New Roman" w:hAnsi="Times New Roman"/>
          <w:sz w:val="20"/>
          <w:szCs w:val="20"/>
          <w:lang w:val="ro-RO"/>
        </w:rPr>
        <w:tab/>
        <w:t xml:space="preserve">Pe durata executării contractului individual de muncă/raporturilor de serviciu, dl/dna . . . . . . . . . . . . . . . . . a dobândit: </w:t>
      </w:r>
    </w:p>
    <w:p w:rsidR="00C80C93" w:rsidRPr="00672E0C" w:rsidRDefault="00C80C93" w:rsidP="00C80C93">
      <w:pPr>
        <w:pStyle w:val="NoSpacing"/>
        <w:ind w:left="720"/>
        <w:jc w:val="both"/>
        <w:rPr>
          <w:rFonts w:ascii="Times New Roman" w:hAnsi="Times New Roman"/>
          <w:sz w:val="20"/>
          <w:szCs w:val="20"/>
          <w:lang w:val="ro-RO"/>
        </w:rPr>
      </w:pPr>
      <w:r w:rsidRPr="00672E0C">
        <w:rPr>
          <w:rFonts w:ascii="Times New Roman" w:hAnsi="Times New Roman"/>
          <w:sz w:val="20"/>
          <w:szCs w:val="20"/>
          <w:lang w:val="ro-RO"/>
        </w:rPr>
        <w:t>— vechime în muncă: . . . . . . . . . . ani . . . . . . . . . . luni . . . . . . . . . . zile;</w:t>
      </w:r>
    </w:p>
    <w:p w:rsidR="00C80C93" w:rsidRPr="00672E0C" w:rsidRDefault="00C80C93" w:rsidP="00C80C93">
      <w:pPr>
        <w:pStyle w:val="NoSpacing"/>
        <w:ind w:left="720"/>
        <w:jc w:val="both"/>
        <w:rPr>
          <w:rFonts w:ascii="Times New Roman" w:hAnsi="Times New Roman"/>
          <w:sz w:val="20"/>
          <w:szCs w:val="20"/>
          <w:lang w:val="ro-RO"/>
        </w:rPr>
      </w:pPr>
      <w:r w:rsidRPr="00672E0C">
        <w:rPr>
          <w:rFonts w:ascii="Times New Roman" w:hAnsi="Times New Roman"/>
          <w:sz w:val="20"/>
          <w:szCs w:val="20"/>
          <w:lang w:val="ro-RO"/>
        </w:rPr>
        <w:t xml:space="preserve">— vechime în specialitatea studiilor: . . . . . . . . . . . . . . . ani . . . . . . . . . . luni . . . . . . . . . . zile. </w:t>
      </w:r>
    </w:p>
    <w:p w:rsidR="00C80C93" w:rsidRPr="00672E0C" w:rsidRDefault="00C80C93" w:rsidP="00C80C93">
      <w:pPr>
        <w:pStyle w:val="NoSpacing"/>
        <w:jc w:val="both"/>
        <w:rPr>
          <w:rFonts w:ascii="Times New Roman" w:hAnsi="Times New Roman"/>
          <w:sz w:val="20"/>
          <w:szCs w:val="20"/>
          <w:lang w:val="ro-RO"/>
        </w:rPr>
      </w:pPr>
      <w:r w:rsidRPr="00672E0C">
        <w:rPr>
          <w:rFonts w:ascii="Times New Roman" w:hAnsi="Times New Roman"/>
          <w:sz w:val="20"/>
          <w:szCs w:val="20"/>
          <w:lang w:val="ro-RO"/>
        </w:rPr>
        <w:tab/>
        <w:t>Pe durata executării contractului individual de muncă/raporturilor de serviciu au intervenit următoarele mutații (modificarea, suspendarea, încetarea contractului individual de muncă/raporturilor de serviciu):</w:t>
      </w:r>
    </w:p>
    <w:p w:rsidR="00C80C93" w:rsidRPr="00672E0C" w:rsidRDefault="00C80C93" w:rsidP="00C80C93">
      <w:pPr>
        <w:pStyle w:val="NoSpacing"/>
        <w:jc w:val="both"/>
        <w:rPr>
          <w:rFonts w:ascii="Times New Roman" w:hAnsi="Times New Roman"/>
          <w:sz w:val="20"/>
          <w:szCs w:val="20"/>
          <w:lang w:val="ro-RO"/>
        </w:rPr>
      </w:pP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1786"/>
        <w:gridCol w:w="697"/>
        <w:gridCol w:w="3350"/>
        <w:gridCol w:w="2879"/>
      </w:tblGrid>
      <w:tr w:rsidR="00C80C93" w:rsidRPr="00672E0C" w:rsidTr="00416BC7">
        <w:tc>
          <w:tcPr>
            <w:tcW w:w="558" w:type="dxa"/>
            <w:tcBorders>
              <w:top w:val="single" w:sz="4" w:space="0" w:color="auto"/>
              <w:left w:val="single" w:sz="4" w:space="0" w:color="auto"/>
              <w:bottom w:val="single" w:sz="4" w:space="0" w:color="auto"/>
              <w:right w:val="single" w:sz="4" w:space="0" w:color="auto"/>
            </w:tcBorders>
            <w:vAlign w:val="center"/>
            <w:hideMark/>
          </w:tcPr>
          <w:p w:rsidR="00C80C93" w:rsidRPr="00672E0C" w:rsidRDefault="00C80C93" w:rsidP="00416BC7">
            <w:pPr>
              <w:pStyle w:val="NoSpacing"/>
              <w:spacing w:line="256" w:lineRule="auto"/>
              <w:jc w:val="center"/>
              <w:rPr>
                <w:rFonts w:ascii="Times New Roman" w:hAnsi="Times New Roman"/>
                <w:sz w:val="20"/>
                <w:szCs w:val="20"/>
                <w:lang w:val="ro-RO"/>
              </w:rPr>
            </w:pPr>
            <w:r w:rsidRPr="00672E0C">
              <w:rPr>
                <w:rFonts w:ascii="Times New Roman" w:hAnsi="Times New Roman"/>
                <w:sz w:val="20"/>
                <w:szCs w:val="20"/>
                <w:lang w:val="ro-RO"/>
              </w:rPr>
              <w:t>Nr.</w:t>
            </w:r>
          </w:p>
          <w:p w:rsidR="00C80C93" w:rsidRPr="00672E0C" w:rsidRDefault="00C80C93" w:rsidP="00416BC7">
            <w:pPr>
              <w:pStyle w:val="NoSpacing"/>
              <w:spacing w:line="256" w:lineRule="auto"/>
              <w:jc w:val="center"/>
              <w:rPr>
                <w:rFonts w:ascii="Times New Roman" w:hAnsi="Times New Roman"/>
                <w:sz w:val="20"/>
                <w:szCs w:val="20"/>
                <w:lang w:val="ro-RO"/>
              </w:rPr>
            </w:pPr>
            <w:r w:rsidRPr="00672E0C">
              <w:rPr>
                <w:rFonts w:ascii="Times New Roman" w:hAnsi="Times New Roman"/>
                <w:sz w:val="20"/>
                <w:szCs w:val="20"/>
                <w:lang w:val="ro-RO"/>
              </w:rPr>
              <w:t>crt.</w:t>
            </w:r>
          </w:p>
        </w:tc>
        <w:tc>
          <w:tcPr>
            <w:tcW w:w="1787" w:type="dxa"/>
            <w:tcBorders>
              <w:top w:val="single" w:sz="4" w:space="0" w:color="auto"/>
              <w:left w:val="single" w:sz="4" w:space="0" w:color="auto"/>
              <w:bottom w:val="single" w:sz="4" w:space="0" w:color="auto"/>
              <w:right w:val="single" w:sz="4" w:space="0" w:color="auto"/>
            </w:tcBorders>
            <w:vAlign w:val="center"/>
            <w:hideMark/>
          </w:tcPr>
          <w:p w:rsidR="00C80C93" w:rsidRPr="00672E0C" w:rsidRDefault="00C80C93" w:rsidP="00416BC7">
            <w:pPr>
              <w:pStyle w:val="NoSpacing"/>
              <w:spacing w:line="256" w:lineRule="auto"/>
              <w:jc w:val="center"/>
              <w:rPr>
                <w:rFonts w:ascii="Times New Roman" w:hAnsi="Times New Roman"/>
                <w:sz w:val="20"/>
                <w:szCs w:val="20"/>
                <w:lang w:val="ro-RO"/>
              </w:rPr>
            </w:pPr>
            <w:r w:rsidRPr="00672E0C">
              <w:rPr>
                <w:rFonts w:ascii="Times New Roman" w:hAnsi="Times New Roman"/>
                <w:sz w:val="20"/>
                <w:szCs w:val="20"/>
                <w:lang w:val="ro-RO"/>
              </w:rPr>
              <w:t>Mutația intervenită</w:t>
            </w:r>
          </w:p>
        </w:tc>
        <w:tc>
          <w:tcPr>
            <w:tcW w:w="697" w:type="dxa"/>
            <w:tcBorders>
              <w:top w:val="single" w:sz="4" w:space="0" w:color="auto"/>
              <w:left w:val="single" w:sz="4" w:space="0" w:color="auto"/>
              <w:bottom w:val="single" w:sz="4" w:space="0" w:color="auto"/>
              <w:right w:val="single" w:sz="4" w:space="0" w:color="auto"/>
            </w:tcBorders>
            <w:vAlign w:val="center"/>
            <w:hideMark/>
          </w:tcPr>
          <w:p w:rsidR="00C80C93" w:rsidRPr="00672E0C" w:rsidRDefault="00C80C93" w:rsidP="00416BC7">
            <w:pPr>
              <w:pStyle w:val="NoSpacing"/>
              <w:spacing w:line="256" w:lineRule="auto"/>
              <w:jc w:val="center"/>
              <w:rPr>
                <w:rFonts w:ascii="Times New Roman" w:hAnsi="Times New Roman"/>
                <w:sz w:val="20"/>
                <w:szCs w:val="20"/>
                <w:lang w:val="ro-RO"/>
              </w:rPr>
            </w:pPr>
            <w:r w:rsidRPr="00672E0C">
              <w:rPr>
                <w:rFonts w:ascii="Times New Roman" w:hAnsi="Times New Roman"/>
                <w:sz w:val="20"/>
                <w:szCs w:val="20"/>
                <w:lang w:val="ro-RO"/>
              </w:rPr>
              <w:t>Data</w:t>
            </w:r>
          </w:p>
        </w:tc>
        <w:tc>
          <w:tcPr>
            <w:tcW w:w="3352" w:type="dxa"/>
            <w:tcBorders>
              <w:top w:val="single" w:sz="4" w:space="0" w:color="auto"/>
              <w:left w:val="single" w:sz="4" w:space="0" w:color="auto"/>
              <w:bottom w:val="single" w:sz="4" w:space="0" w:color="auto"/>
              <w:right w:val="single" w:sz="4" w:space="0" w:color="auto"/>
            </w:tcBorders>
            <w:vAlign w:val="center"/>
            <w:hideMark/>
          </w:tcPr>
          <w:p w:rsidR="00C80C93" w:rsidRPr="00672E0C" w:rsidRDefault="00C80C93" w:rsidP="00416BC7">
            <w:pPr>
              <w:pStyle w:val="NoSpacing"/>
              <w:spacing w:line="256" w:lineRule="auto"/>
              <w:jc w:val="center"/>
              <w:rPr>
                <w:rFonts w:ascii="Times New Roman" w:hAnsi="Times New Roman"/>
                <w:sz w:val="20"/>
                <w:szCs w:val="20"/>
                <w:lang w:val="ro-RO"/>
              </w:rPr>
            </w:pPr>
            <w:r w:rsidRPr="00672E0C">
              <w:rPr>
                <w:rFonts w:ascii="Times New Roman" w:hAnsi="Times New Roman"/>
                <w:sz w:val="20"/>
                <w:szCs w:val="20"/>
                <w:lang w:val="ro-RO"/>
              </w:rPr>
              <w:t>Funcția cu indicarea gradației profesionale</w:t>
            </w:r>
          </w:p>
        </w:tc>
        <w:tc>
          <w:tcPr>
            <w:tcW w:w="2880" w:type="dxa"/>
            <w:tcBorders>
              <w:top w:val="single" w:sz="4" w:space="0" w:color="auto"/>
              <w:left w:val="single" w:sz="4" w:space="0" w:color="auto"/>
              <w:bottom w:val="single" w:sz="4" w:space="0" w:color="auto"/>
              <w:right w:val="single" w:sz="4" w:space="0" w:color="auto"/>
            </w:tcBorders>
            <w:vAlign w:val="center"/>
            <w:hideMark/>
          </w:tcPr>
          <w:p w:rsidR="00C80C93" w:rsidRPr="00672E0C" w:rsidRDefault="00C80C93" w:rsidP="00416BC7">
            <w:pPr>
              <w:pStyle w:val="NoSpacing"/>
              <w:spacing w:line="256" w:lineRule="auto"/>
              <w:jc w:val="center"/>
              <w:rPr>
                <w:rFonts w:ascii="Times New Roman" w:hAnsi="Times New Roman"/>
                <w:sz w:val="20"/>
                <w:szCs w:val="20"/>
                <w:lang w:val="ro-RO"/>
              </w:rPr>
            </w:pPr>
            <w:r w:rsidRPr="00672E0C">
              <w:rPr>
                <w:rFonts w:ascii="Times New Roman" w:hAnsi="Times New Roman"/>
                <w:sz w:val="20"/>
                <w:szCs w:val="20"/>
                <w:lang w:val="ro-RO"/>
              </w:rPr>
              <w:t>Nr. și data actului pe baza căruia se face înscrierea și temeiul legal</w:t>
            </w:r>
          </w:p>
        </w:tc>
      </w:tr>
      <w:tr w:rsidR="00C80C93" w:rsidRPr="00672E0C" w:rsidTr="00416BC7">
        <w:tc>
          <w:tcPr>
            <w:tcW w:w="558" w:type="dxa"/>
            <w:tcBorders>
              <w:top w:val="single" w:sz="4" w:space="0" w:color="auto"/>
              <w:left w:val="single" w:sz="4" w:space="0" w:color="auto"/>
              <w:bottom w:val="single" w:sz="4" w:space="0" w:color="auto"/>
              <w:right w:val="single" w:sz="4" w:space="0" w:color="auto"/>
            </w:tcBorders>
            <w:hideMark/>
          </w:tcPr>
          <w:p w:rsidR="00C80C93" w:rsidRPr="00672E0C" w:rsidRDefault="00C80C93" w:rsidP="00416BC7">
            <w:pPr>
              <w:pStyle w:val="NoSpacing"/>
              <w:spacing w:line="256" w:lineRule="auto"/>
              <w:jc w:val="both"/>
              <w:rPr>
                <w:rFonts w:ascii="Times New Roman" w:hAnsi="Times New Roman"/>
                <w:sz w:val="20"/>
                <w:szCs w:val="20"/>
                <w:lang w:val="ro-RO"/>
              </w:rPr>
            </w:pPr>
            <w:r w:rsidRPr="00672E0C">
              <w:rPr>
                <w:rFonts w:ascii="Times New Roman" w:hAnsi="Times New Roman"/>
                <w:sz w:val="20"/>
                <w:szCs w:val="20"/>
                <w:lang w:val="ro-RO"/>
              </w:rPr>
              <w:t> </w:t>
            </w:r>
          </w:p>
        </w:tc>
        <w:tc>
          <w:tcPr>
            <w:tcW w:w="1787" w:type="dxa"/>
            <w:tcBorders>
              <w:top w:val="single" w:sz="4" w:space="0" w:color="auto"/>
              <w:left w:val="single" w:sz="4" w:space="0" w:color="auto"/>
              <w:bottom w:val="single" w:sz="4" w:space="0" w:color="auto"/>
              <w:right w:val="single" w:sz="4" w:space="0" w:color="auto"/>
            </w:tcBorders>
            <w:hideMark/>
          </w:tcPr>
          <w:p w:rsidR="00C80C93" w:rsidRPr="00672E0C" w:rsidRDefault="00C80C93" w:rsidP="00416BC7">
            <w:pPr>
              <w:pStyle w:val="NoSpacing"/>
              <w:spacing w:line="256" w:lineRule="auto"/>
              <w:jc w:val="both"/>
              <w:rPr>
                <w:rFonts w:ascii="Times New Roman" w:hAnsi="Times New Roman"/>
                <w:sz w:val="20"/>
                <w:szCs w:val="20"/>
                <w:lang w:val="ro-RO"/>
              </w:rPr>
            </w:pPr>
            <w:r w:rsidRPr="00672E0C">
              <w:rPr>
                <w:rFonts w:ascii="Times New Roman" w:hAnsi="Times New Roman"/>
                <w:sz w:val="20"/>
                <w:szCs w:val="20"/>
                <w:lang w:val="ro-RO"/>
              </w:rPr>
              <w:t> </w:t>
            </w:r>
          </w:p>
        </w:tc>
        <w:tc>
          <w:tcPr>
            <w:tcW w:w="697" w:type="dxa"/>
            <w:tcBorders>
              <w:top w:val="single" w:sz="4" w:space="0" w:color="auto"/>
              <w:left w:val="single" w:sz="4" w:space="0" w:color="auto"/>
              <w:bottom w:val="single" w:sz="4" w:space="0" w:color="auto"/>
              <w:right w:val="single" w:sz="4" w:space="0" w:color="auto"/>
            </w:tcBorders>
            <w:hideMark/>
          </w:tcPr>
          <w:p w:rsidR="00C80C93" w:rsidRPr="00672E0C" w:rsidRDefault="00C80C93" w:rsidP="00416BC7">
            <w:pPr>
              <w:pStyle w:val="NoSpacing"/>
              <w:spacing w:line="256" w:lineRule="auto"/>
              <w:jc w:val="both"/>
              <w:rPr>
                <w:rFonts w:ascii="Times New Roman" w:hAnsi="Times New Roman"/>
                <w:sz w:val="20"/>
                <w:szCs w:val="20"/>
                <w:lang w:val="ro-RO"/>
              </w:rPr>
            </w:pPr>
            <w:r w:rsidRPr="00672E0C">
              <w:rPr>
                <w:rFonts w:ascii="Times New Roman" w:hAnsi="Times New Roman"/>
                <w:sz w:val="20"/>
                <w:szCs w:val="20"/>
                <w:lang w:val="ro-RO"/>
              </w:rPr>
              <w:t> </w:t>
            </w:r>
          </w:p>
        </w:tc>
        <w:tc>
          <w:tcPr>
            <w:tcW w:w="3352" w:type="dxa"/>
            <w:tcBorders>
              <w:top w:val="single" w:sz="4" w:space="0" w:color="auto"/>
              <w:left w:val="single" w:sz="4" w:space="0" w:color="auto"/>
              <w:bottom w:val="single" w:sz="4" w:space="0" w:color="auto"/>
              <w:right w:val="single" w:sz="4" w:space="0" w:color="auto"/>
            </w:tcBorders>
            <w:hideMark/>
          </w:tcPr>
          <w:p w:rsidR="00C80C93" w:rsidRPr="00672E0C" w:rsidRDefault="00C80C93" w:rsidP="00416BC7">
            <w:pPr>
              <w:pStyle w:val="NoSpacing"/>
              <w:spacing w:line="256" w:lineRule="auto"/>
              <w:jc w:val="both"/>
              <w:rPr>
                <w:rFonts w:ascii="Times New Roman" w:hAnsi="Times New Roman"/>
                <w:sz w:val="20"/>
                <w:szCs w:val="20"/>
                <w:lang w:val="ro-RO"/>
              </w:rPr>
            </w:pPr>
            <w:r w:rsidRPr="00672E0C">
              <w:rPr>
                <w:rFonts w:ascii="Times New Roman" w:hAnsi="Times New Roman"/>
                <w:sz w:val="20"/>
                <w:szCs w:val="20"/>
                <w:lang w:val="ro-RO"/>
              </w:rPr>
              <w:t> </w:t>
            </w:r>
          </w:p>
        </w:tc>
        <w:tc>
          <w:tcPr>
            <w:tcW w:w="2880" w:type="dxa"/>
            <w:tcBorders>
              <w:top w:val="single" w:sz="4" w:space="0" w:color="auto"/>
              <w:left w:val="single" w:sz="4" w:space="0" w:color="auto"/>
              <w:bottom w:val="single" w:sz="4" w:space="0" w:color="auto"/>
              <w:right w:val="single" w:sz="4" w:space="0" w:color="auto"/>
            </w:tcBorders>
            <w:hideMark/>
          </w:tcPr>
          <w:p w:rsidR="00C80C93" w:rsidRPr="00672E0C" w:rsidRDefault="00C80C93" w:rsidP="00416BC7">
            <w:pPr>
              <w:pStyle w:val="NoSpacing"/>
              <w:spacing w:line="256" w:lineRule="auto"/>
              <w:jc w:val="both"/>
              <w:rPr>
                <w:rFonts w:ascii="Times New Roman" w:hAnsi="Times New Roman"/>
                <w:sz w:val="20"/>
                <w:szCs w:val="20"/>
                <w:lang w:val="ro-RO"/>
              </w:rPr>
            </w:pPr>
            <w:r w:rsidRPr="00672E0C">
              <w:rPr>
                <w:rFonts w:ascii="Times New Roman" w:hAnsi="Times New Roman"/>
                <w:sz w:val="20"/>
                <w:szCs w:val="20"/>
                <w:lang w:val="ro-RO"/>
              </w:rPr>
              <w:t> </w:t>
            </w:r>
          </w:p>
        </w:tc>
      </w:tr>
    </w:tbl>
    <w:p w:rsidR="00C80C93" w:rsidRPr="00672E0C" w:rsidRDefault="00C80C93" w:rsidP="00C80C93">
      <w:pPr>
        <w:pStyle w:val="NoSpacing"/>
        <w:jc w:val="both"/>
        <w:rPr>
          <w:rFonts w:ascii="Times New Roman" w:hAnsi="Times New Roman"/>
          <w:sz w:val="20"/>
          <w:szCs w:val="20"/>
          <w:lang w:val="ro-RO"/>
        </w:rPr>
      </w:pPr>
    </w:p>
    <w:p w:rsidR="00C80C93" w:rsidRPr="00672E0C" w:rsidRDefault="00C80C93" w:rsidP="00C80C93">
      <w:pPr>
        <w:pStyle w:val="NoSpacing"/>
        <w:jc w:val="both"/>
        <w:rPr>
          <w:rFonts w:ascii="Times New Roman" w:hAnsi="Times New Roman"/>
          <w:sz w:val="20"/>
          <w:szCs w:val="20"/>
          <w:lang w:val="ro-RO"/>
        </w:rPr>
      </w:pPr>
      <w:r w:rsidRPr="00672E0C">
        <w:rPr>
          <w:rFonts w:ascii="Times New Roman" w:hAnsi="Times New Roman"/>
          <w:sz w:val="20"/>
          <w:szCs w:val="20"/>
          <w:lang w:val="ro-RO"/>
        </w:rPr>
        <w:tab/>
        <w:t>În perioada lucrată a avut . . . . . . . . . . zile de concediu medical și . . . . . . . . . . concediu fără plată.</w:t>
      </w:r>
    </w:p>
    <w:p w:rsidR="00C80C93" w:rsidRPr="00672E0C" w:rsidRDefault="00C80C93" w:rsidP="00C80C93">
      <w:pPr>
        <w:pStyle w:val="NoSpacing"/>
        <w:jc w:val="both"/>
        <w:rPr>
          <w:rFonts w:ascii="Times New Roman" w:hAnsi="Times New Roman"/>
          <w:sz w:val="20"/>
          <w:szCs w:val="20"/>
          <w:lang w:val="ro-RO"/>
        </w:rPr>
      </w:pPr>
      <w:r w:rsidRPr="00672E0C">
        <w:rPr>
          <w:rFonts w:ascii="Times New Roman" w:hAnsi="Times New Roman"/>
          <w:sz w:val="20"/>
          <w:szCs w:val="20"/>
          <w:lang w:val="ro-RO"/>
        </w:rPr>
        <w:tab/>
        <w:t>În perioada lucrată, dlui/dnei . . . . . . . . . . nu i s-a aplicat nicio sancțiune disciplinară/i s-a aplicat sancțiunea disciplinară . . . . . . . . . . . . .  .</w:t>
      </w:r>
    </w:p>
    <w:p w:rsidR="00C80C93" w:rsidRPr="00672E0C" w:rsidRDefault="00C80C93" w:rsidP="00C80C93">
      <w:pPr>
        <w:pStyle w:val="NoSpacing"/>
        <w:jc w:val="both"/>
        <w:rPr>
          <w:rFonts w:ascii="Times New Roman" w:hAnsi="Times New Roman"/>
          <w:sz w:val="20"/>
          <w:szCs w:val="20"/>
          <w:lang w:val="ro-RO"/>
        </w:rPr>
      </w:pPr>
      <w:r w:rsidRPr="00672E0C">
        <w:rPr>
          <w:rFonts w:ascii="Times New Roman" w:hAnsi="Times New Roman"/>
          <w:sz w:val="20"/>
          <w:szCs w:val="20"/>
          <w:lang w:val="ro-RO"/>
        </w:rPr>
        <w:tab/>
        <w:t xml:space="preserve">Cunoscând normele penale incidente în materia falsului în declarații, certificăm că datele cuprinse în prezenta adeverință sunt reale, exacte și complete. </w:t>
      </w:r>
    </w:p>
    <w:p w:rsidR="00C80C93" w:rsidRPr="00672E0C" w:rsidRDefault="00C80C93" w:rsidP="00C80C93">
      <w:pPr>
        <w:pStyle w:val="NoSpacing"/>
        <w:jc w:val="both"/>
        <w:rPr>
          <w:rFonts w:ascii="Times New Roman" w:hAnsi="Times New Roman"/>
          <w:sz w:val="20"/>
          <w:szCs w:val="20"/>
          <w:lang w:val="ro-RO"/>
        </w:rPr>
      </w:pPr>
    </w:p>
    <w:tbl>
      <w:tblPr>
        <w:tblW w:w="0" w:type="auto"/>
        <w:tblInd w:w="288" w:type="dxa"/>
        <w:tblLook w:val="04A0" w:firstRow="1" w:lastRow="0" w:firstColumn="1" w:lastColumn="0" w:noHBand="0" w:noVBand="1"/>
      </w:tblPr>
      <w:tblGrid>
        <w:gridCol w:w="3721"/>
        <w:gridCol w:w="5017"/>
      </w:tblGrid>
      <w:tr w:rsidR="00C80C93" w:rsidRPr="00672E0C" w:rsidTr="00416BC7">
        <w:tc>
          <w:tcPr>
            <w:tcW w:w="4320" w:type="dxa"/>
            <w:hideMark/>
          </w:tcPr>
          <w:p w:rsidR="00C80C93" w:rsidRPr="00672E0C" w:rsidRDefault="00C80C93" w:rsidP="00416BC7">
            <w:pPr>
              <w:pStyle w:val="NoSpacing"/>
              <w:spacing w:line="256" w:lineRule="auto"/>
              <w:jc w:val="both"/>
              <w:rPr>
                <w:rFonts w:ascii="Times New Roman" w:hAnsi="Times New Roman"/>
                <w:sz w:val="20"/>
                <w:szCs w:val="20"/>
                <w:lang w:val="ro-RO"/>
              </w:rPr>
            </w:pPr>
            <w:r w:rsidRPr="00672E0C">
              <w:rPr>
                <w:rFonts w:ascii="Times New Roman" w:hAnsi="Times New Roman"/>
                <w:sz w:val="20"/>
                <w:szCs w:val="20"/>
                <w:lang w:val="ro-RO"/>
              </w:rPr>
              <w:t>Data</w:t>
            </w:r>
          </w:p>
        </w:tc>
        <w:tc>
          <w:tcPr>
            <w:tcW w:w="5688" w:type="dxa"/>
            <w:hideMark/>
          </w:tcPr>
          <w:p w:rsidR="00C80C93" w:rsidRPr="00672E0C" w:rsidRDefault="00C80C93" w:rsidP="00416BC7">
            <w:pPr>
              <w:pStyle w:val="NoSpacing"/>
              <w:spacing w:line="256" w:lineRule="auto"/>
              <w:jc w:val="both"/>
              <w:rPr>
                <w:rFonts w:ascii="Times New Roman" w:hAnsi="Times New Roman"/>
                <w:sz w:val="20"/>
                <w:szCs w:val="20"/>
                <w:lang w:val="ro-RO"/>
              </w:rPr>
            </w:pPr>
            <w:r w:rsidRPr="00672E0C">
              <w:rPr>
                <w:rFonts w:ascii="Times New Roman" w:hAnsi="Times New Roman"/>
                <w:sz w:val="20"/>
                <w:szCs w:val="20"/>
                <w:lang w:val="ro-RO"/>
              </w:rPr>
              <w:t>Numele şi prenumele reprezentantului legal al angajatorului</w:t>
            </w:r>
            <w:r w:rsidRPr="00672E0C">
              <w:rPr>
                <w:rFonts w:ascii="Times New Roman" w:hAnsi="Times New Roman"/>
                <w:sz w:val="20"/>
                <w:szCs w:val="20"/>
                <w:vertAlign w:val="superscript"/>
                <w:lang w:val="ro-RO"/>
              </w:rPr>
              <w:t>3</w:t>
            </w:r>
            <w:r w:rsidRPr="00672E0C">
              <w:rPr>
                <w:rFonts w:ascii="Times New Roman" w:hAnsi="Times New Roman"/>
                <w:sz w:val="20"/>
                <w:szCs w:val="20"/>
                <w:lang w:val="ro-RO"/>
              </w:rPr>
              <w:t>,</w:t>
            </w:r>
          </w:p>
        </w:tc>
      </w:tr>
      <w:tr w:rsidR="00C80C93" w:rsidRPr="00672E0C" w:rsidTr="00416BC7">
        <w:tc>
          <w:tcPr>
            <w:tcW w:w="4320" w:type="dxa"/>
            <w:hideMark/>
          </w:tcPr>
          <w:p w:rsidR="00C80C93" w:rsidRPr="00672E0C" w:rsidRDefault="00C80C93" w:rsidP="00416BC7">
            <w:pPr>
              <w:pStyle w:val="NoSpacing"/>
              <w:spacing w:line="256" w:lineRule="auto"/>
              <w:jc w:val="both"/>
              <w:rPr>
                <w:rFonts w:ascii="Times New Roman" w:hAnsi="Times New Roman"/>
                <w:sz w:val="20"/>
                <w:szCs w:val="20"/>
                <w:lang w:val="ro-RO"/>
              </w:rPr>
            </w:pPr>
            <w:r w:rsidRPr="00672E0C">
              <w:rPr>
                <w:rFonts w:ascii="Times New Roman" w:hAnsi="Times New Roman"/>
                <w:sz w:val="20"/>
                <w:szCs w:val="20"/>
                <w:lang w:val="ro-RO"/>
              </w:rPr>
              <w:t>. . . . . . . . . . . . . . . . . . . . . .</w:t>
            </w:r>
          </w:p>
        </w:tc>
        <w:tc>
          <w:tcPr>
            <w:tcW w:w="5688" w:type="dxa"/>
            <w:hideMark/>
          </w:tcPr>
          <w:p w:rsidR="00C80C93" w:rsidRPr="00672E0C" w:rsidRDefault="00C80C93" w:rsidP="00416BC7">
            <w:pPr>
              <w:pStyle w:val="NoSpacing"/>
              <w:spacing w:line="256" w:lineRule="auto"/>
              <w:jc w:val="both"/>
              <w:rPr>
                <w:rFonts w:ascii="Times New Roman" w:hAnsi="Times New Roman"/>
                <w:sz w:val="20"/>
                <w:szCs w:val="20"/>
                <w:lang w:val="ro-RO"/>
              </w:rPr>
            </w:pPr>
            <w:r w:rsidRPr="00672E0C">
              <w:rPr>
                <w:rFonts w:ascii="Times New Roman" w:hAnsi="Times New Roman"/>
                <w:sz w:val="20"/>
                <w:szCs w:val="20"/>
                <w:lang w:val="ro-RO"/>
              </w:rPr>
              <w:t xml:space="preserve">. . . . . . . . . . . . . . . . . . . . . . . . . . . . </w:t>
            </w:r>
          </w:p>
        </w:tc>
      </w:tr>
      <w:tr w:rsidR="00C80C93" w:rsidRPr="00672E0C" w:rsidTr="00416BC7">
        <w:tc>
          <w:tcPr>
            <w:tcW w:w="4320" w:type="dxa"/>
          </w:tcPr>
          <w:p w:rsidR="00C80C93" w:rsidRPr="00672E0C" w:rsidRDefault="00C80C93" w:rsidP="00416BC7">
            <w:pPr>
              <w:pStyle w:val="NoSpacing"/>
              <w:spacing w:line="256" w:lineRule="auto"/>
              <w:jc w:val="both"/>
              <w:rPr>
                <w:rFonts w:ascii="Times New Roman" w:hAnsi="Times New Roman"/>
                <w:sz w:val="20"/>
                <w:szCs w:val="20"/>
                <w:lang w:val="ro-RO"/>
              </w:rPr>
            </w:pPr>
          </w:p>
        </w:tc>
        <w:tc>
          <w:tcPr>
            <w:tcW w:w="5688" w:type="dxa"/>
            <w:hideMark/>
          </w:tcPr>
          <w:p w:rsidR="00C80C93" w:rsidRPr="00672E0C" w:rsidRDefault="00C80C93" w:rsidP="00416BC7">
            <w:pPr>
              <w:pStyle w:val="NoSpacing"/>
              <w:spacing w:line="256" w:lineRule="auto"/>
              <w:jc w:val="both"/>
              <w:rPr>
                <w:rFonts w:ascii="Times New Roman" w:hAnsi="Times New Roman"/>
                <w:sz w:val="20"/>
                <w:szCs w:val="20"/>
                <w:lang w:val="ro-RO"/>
              </w:rPr>
            </w:pPr>
            <w:r w:rsidRPr="00672E0C">
              <w:rPr>
                <w:rFonts w:ascii="Times New Roman" w:hAnsi="Times New Roman"/>
                <w:sz w:val="20"/>
                <w:szCs w:val="20"/>
                <w:lang w:val="ro-RO"/>
              </w:rPr>
              <w:t>Semnătura reprezentantului legal al angajatorului</w:t>
            </w:r>
          </w:p>
        </w:tc>
      </w:tr>
      <w:tr w:rsidR="00C80C93" w:rsidRPr="00672E0C" w:rsidTr="00416BC7">
        <w:tc>
          <w:tcPr>
            <w:tcW w:w="4320" w:type="dxa"/>
          </w:tcPr>
          <w:p w:rsidR="00C80C93" w:rsidRPr="00672E0C" w:rsidRDefault="00C80C93" w:rsidP="00416BC7">
            <w:pPr>
              <w:pStyle w:val="NoSpacing"/>
              <w:spacing w:line="256" w:lineRule="auto"/>
              <w:jc w:val="both"/>
              <w:rPr>
                <w:rFonts w:ascii="Times New Roman" w:hAnsi="Times New Roman"/>
                <w:sz w:val="20"/>
                <w:szCs w:val="20"/>
                <w:lang w:val="ro-RO"/>
              </w:rPr>
            </w:pPr>
          </w:p>
        </w:tc>
        <w:tc>
          <w:tcPr>
            <w:tcW w:w="5688" w:type="dxa"/>
            <w:hideMark/>
          </w:tcPr>
          <w:p w:rsidR="00C80C93" w:rsidRPr="00672E0C" w:rsidRDefault="00C80C93" w:rsidP="00416BC7">
            <w:pPr>
              <w:pStyle w:val="NoSpacing"/>
              <w:spacing w:line="256" w:lineRule="auto"/>
              <w:jc w:val="both"/>
              <w:rPr>
                <w:rFonts w:ascii="Times New Roman" w:hAnsi="Times New Roman"/>
                <w:sz w:val="20"/>
                <w:szCs w:val="20"/>
                <w:lang w:val="ro-RO"/>
              </w:rPr>
            </w:pPr>
            <w:r w:rsidRPr="00672E0C">
              <w:rPr>
                <w:rFonts w:ascii="Times New Roman" w:hAnsi="Times New Roman"/>
                <w:sz w:val="20"/>
                <w:szCs w:val="20"/>
                <w:lang w:val="ro-RO"/>
              </w:rPr>
              <w:t>. . . . . . . . . . . . . . . . . . . . . . . . . . . .</w:t>
            </w:r>
          </w:p>
        </w:tc>
      </w:tr>
      <w:tr w:rsidR="00C80C93" w:rsidRPr="00672E0C" w:rsidTr="00416BC7">
        <w:tc>
          <w:tcPr>
            <w:tcW w:w="4320" w:type="dxa"/>
          </w:tcPr>
          <w:p w:rsidR="00C80C93" w:rsidRPr="00672E0C" w:rsidRDefault="00C80C93" w:rsidP="00416BC7">
            <w:pPr>
              <w:pStyle w:val="NoSpacing"/>
              <w:spacing w:line="256" w:lineRule="auto"/>
              <w:jc w:val="both"/>
              <w:rPr>
                <w:rFonts w:ascii="Times New Roman" w:hAnsi="Times New Roman"/>
                <w:sz w:val="20"/>
                <w:szCs w:val="20"/>
                <w:lang w:val="ro-RO"/>
              </w:rPr>
            </w:pPr>
          </w:p>
        </w:tc>
        <w:tc>
          <w:tcPr>
            <w:tcW w:w="5688" w:type="dxa"/>
            <w:hideMark/>
          </w:tcPr>
          <w:p w:rsidR="00C80C93" w:rsidRPr="00672E0C" w:rsidRDefault="00C80C93" w:rsidP="00416BC7">
            <w:pPr>
              <w:pStyle w:val="NoSpacing"/>
              <w:spacing w:line="256" w:lineRule="auto"/>
              <w:jc w:val="both"/>
              <w:rPr>
                <w:rFonts w:ascii="Times New Roman" w:hAnsi="Times New Roman"/>
                <w:sz w:val="20"/>
                <w:szCs w:val="20"/>
                <w:lang w:val="ro-RO"/>
              </w:rPr>
            </w:pPr>
            <w:r w:rsidRPr="00672E0C">
              <w:rPr>
                <w:rFonts w:ascii="Times New Roman" w:hAnsi="Times New Roman"/>
                <w:sz w:val="20"/>
                <w:szCs w:val="20"/>
                <w:lang w:val="ro-RO"/>
              </w:rPr>
              <w:t>Ștampila angajatorului</w:t>
            </w:r>
          </w:p>
        </w:tc>
      </w:tr>
    </w:tbl>
    <w:p w:rsidR="00C80C93" w:rsidRPr="00672E0C" w:rsidRDefault="00C80C93" w:rsidP="00C80C93">
      <w:pPr>
        <w:pStyle w:val="NoSpacing"/>
        <w:jc w:val="both"/>
        <w:rPr>
          <w:rFonts w:ascii="Times New Roman" w:hAnsi="Times New Roman"/>
          <w:sz w:val="20"/>
          <w:szCs w:val="20"/>
          <w:lang w:val="ro-RO"/>
        </w:rPr>
      </w:pPr>
    </w:p>
    <w:p w:rsidR="00C80C93" w:rsidRPr="00672E0C" w:rsidRDefault="00C80C93" w:rsidP="00C80C93">
      <w:pPr>
        <w:pStyle w:val="NoSpacing"/>
        <w:jc w:val="both"/>
        <w:rPr>
          <w:rFonts w:ascii="Times New Roman" w:hAnsi="Times New Roman"/>
          <w:sz w:val="20"/>
          <w:szCs w:val="20"/>
          <w:lang w:val="ro-RO"/>
        </w:rPr>
      </w:pPr>
      <w:r w:rsidRPr="00672E0C">
        <w:rPr>
          <w:rFonts w:ascii="Times New Roman" w:hAnsi="Times New Roman"/>
          <w:sz w:val="20"/>
          <w:szCs w:val="20"/>
          <w:lang w:val="ro-RO"/>
        </w:rPr>
        <w:t>________________________</w:t>
      </w:r>
    </w:p>
    <w:p w:rsidR="00C80C93" w:rsidRPr="00672E0C" w:rsidRDefault="00C80C93" w:rsidP="00C80C93">
      <w:pPr>
        <w:pStyle w:val="NoSpacing"/>
        <w:ind w:firstLine="360"/>
        <w:jc w:val="both"/>
        <w:rPr>
          <w:rFonts w:ascii="Times New Roman" w:hAnsi="Times New Roman"/>
          <w:sz w:val="20"/>
          <w:szCs w:val="20"/>
          <w:lang w:val="ro-RO"/>
        </w:rPr>
      </w:pPr>
      <w:r w:rsidRPr="00672E0C">
        <w:rPr>
          <w:rFonts w:ascii="Times New Roman" w:hAnsi="Times New Roman"/>
          <w:sz w:val="20"/>
          <w:szCs w:val="20"/>
          <w:vertAlign w:val="superscript"/>
          <w:lang w:val="ro-RO"/>
        </w:rPr>
        <w:t>1</w:t>
      </w:r>
      <w:r w:rsidRPr="00672E0C">
        <w:rPr>
          <w:rFonts w:ascii="Times New Roman" w:hAnsi="Times New Roman"/>
          <w:sz w:val="20"/>
          <w:szCs w:val="20"/>
          <w:lang w:val="ro-RO"/>
        </w:rPr>
        <w:t xml:space="preserve"> Prin raportare la Clasificarea ocupațiilor din România și la actele normative care stabilesc funcții.</w:t>
      </w:r>
    </w:p>
    <w:p w:rsidR="00C80C93" w:rsidRPr="00672E0C" w:rsidRDefault="00C80C93" w:rsidP="00C80C93">
      <w:pPr>
        <w:pStyle w:val="NoSpacing"/>
        <w:ind w:firstLine="360"/>
        <w:jc w:val="both"/>
        <w:rPr>
          <w:rFonts w:ascii="Times New Roman" w:hAnsi="Times New Roman"/>
          <w:sz w:val="20"/>
          <w:szCs w:val="20"/>
          <w:lang w:val="ro-RO"/>
        </w:rPr>
      </w:pPr>
      <w:r w:rsidRPr="00672E0C">
        <w:rPr>
          <w:rFonts w:ascii="Times New Roman" w:hAnsi="Times New Roman"/>
          <w:sz w:val="20"/>
          <w:szCs w:val="20"/>
          <w:vertAlign w:val="superscript"/>
          <w:lang w:val="ro-RO"/>
        </w:rPr>
        <w:t>2</w:t>
      </w:r>
      <w:r w:rsidRPr="00672E0C">
        <w:rPr>
          <w:rFonts w:ascii="Times New Roman" w:hAnsi="Times New Roman"/>
          <w:sz w:val="20"/>
          <w:szCs w:val="20"/>
          <w:lang w:val="ro-RO"/>
        </w:rPr>
        <w:t xml:space="preserve"> Se va indica nivelul de studii (mediu/superior).</w:t>
      </w:r>
    </w:p>
    <w:p w:rsidR="00C80C93" w:rsidRPr="00672E0C" w:rsidRDefault="00C80C93" w:rsidP="00C80C93">
      <w:pPr>
        <w:pStyle w:val="NoSpacing"/>
        <w:ind w:firstLine="360"/>
        <w:jc w:val="both"/>
        <w:rPr>
          <w:rFonts w:ascii="Times New Roman" w:hAnsi="Times New Roman"/>
          <w:sz w:val="20"/>
          <w:szCs w:val="20"/>
          <w:lang w:val="ro-RO"/>
        </w:rPr>
      </w:pPr>
      <w:r w:rsidRPr="00672E0C">
        <w:rPr>
          <w:rFonts w:ascii="Times New Roman" w:hAnsi="Times New Roman"/>
          <w:sz w:val="20"/>
          <w:szCs w:val="20"/>
          <w:vertAlign w:val="superscript"/>
          <w:lang w:val="ro-RO"/>
        </w:rPr>
        <w:t>3</w:t>
      </w:r>
      <w:r w:rsidRPr="00672E0C">
        <w:rPr>
          <w:rFonts w:ascii="Times New Roman" w:hAnsi="Times New Roman"/>
          <w:sz w:val="20"/>
          <w:szCs w:val="20"/>
          <w:lang w:val="ro-RO"/>
        </w:rPr>
        <w:t xml:space="preserve"> Persoana care, potrivit legii/actelor juridice constitutive/altor tipuri de acte legale, reprezintă angajatorul în relaţiile cu terţii. </w:t>
      </w:r>
    </w:p>
    <w:p w:rsidR="00C80C93" w:rsidRPr="00672E0C" w:rsidRDefault="00C80C93" w:rsidP="00C80C93">
      <w:pPr>
        <w:rPr>
          <w:sz w:val="20"/>
          <w:szCs w:val="20"/>
          <w:lang w:val="ro-RO"/>
        </w:rPr>
      </w:pPr>
    </w:p>
    <w:p w:rsidR="00C80C93" w:rsidRPr="00672E0C" w:rsidRDefault="00C80C93" w:rsidP="00C80C93">
      <w:pPr>
        <w:rPr>
          <w:sz w:val="20"/>
          <w:szCs w:val="20"/>
          <w:lang w:val="ro-RO"/>
        </w:rPr>
      </w:pPr>
    </w:p>
    <w:p w:rsidR="00C80C93" w:rsidRPr="00672E0C" w:rsidRDefault="00C80C93" w:rsidP="00C80C93">
      <w:pPr>
        <w:rPr>
          <w:sz w:val="20"/>
          <w:szCs w:val="20"/>
          <w:lang w:val="ro-RO"/>
        </w:rPr>
      </w:pPr>
    </w:p>
    <w:p w:rsidR="00C80C93" w:rsidRPr="00672E0C" w:rsidRDefault="00C80C93" w:rsidP="00C80C93">
      <w:pPr>
        <w:rPr>
          <w:lang w:val="ro-RO"/>
        </w:rPr>
      </w:pPr>
    </w:p>
    <w:p w:rsidR="00C80C93" w:rsidRPr="00672E0C" w:rsidRDefault="00C80C93" w:rsidP="00C80C93"/>
    <w:p w:rsidR="00C80C93" w:rsidRPr="00672E0C" w:rsidRDefault="00C80C93" w:rsidP="00C80C93"/>
    <w:p w:rsidR="00C80C93" w:rsidRPr="00672E0C" w:rsidRDefault="00C80C93" w:rsidP="00C80C93"/>
    <w:p w:rsidR="00C80C93" w:rsidRPr="00672E0C" w:rsidRDefault="00C80C93" w:rsidP="00C80C93"/>
    <w:p w:rsidR="00C80C93" w:rsidRPr="00672E0C" w:rsidRDefault="00C80C93" w:rsidP="00C80C93"/>
    <w:p w:rsidR="00C80C93" w:rsidRDefault="00C80C93" w:rsidP="00C80C93"/>
    <w:p w:rsidR="00C80C93" w:rsidRDefault="00C80C93" w:rsidP="00C80C93"/>
    <w:p w:rsidR="00C80C93" w:rsidRDefault="00C80C93" w:rsidP="00C80C93"/>
    <w:p w:rsidR="008B0173" w:rsidRDefault="008B0173"/>
    <w:sectPr w:rsidR="008B0173" w:rsidSect="002C6681">
      <w:pgSz w:w="11906" w:h="16838" w:code="9"/>
      <w:pgMar w:top="42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64C5" w:rsidRDefault="00E164C5" w:rsidP="00E164C5">
      <w:r>
        <w:separator/>
      </w:r>
    </w:p>
  </w:endnote>
  <w:endnote w:type="continuationSeparator" w:id="0">
    <w:p w:rsidR="00E164C5" w:rsidRDefault="00E164C5" w:rsidP="00E16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64C5" w:rsidRDefault="00E164C5" w:rsidP="00E164C5">
      <w:r>
        <w:separator/>
      </w:r>
    </w:p>
  </w:footnote>
  <w:footnote w:type="continuationSeparator" w:id="0">
    <w:p w:rsidR="00E164C5" w:rsidRDefault="00E164C5" w:rsidP="00E164C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D3829"/>
    <w:multiLevelType w:val="multilevel"/>
    <w:tmpl w:val="8214B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3156A"/>
    <w:multiLevelType w:val="hybridMultilevel"/>
    <w:tmpl w:val="4D669B3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9790EBF"/>
    <w:multiLevelType w:val="hybridMultilevel"/>
    <w:tmpl w:val="D0DC329E"/>
    <w:lvl w:ilvl="0" w:tplc="04090009">
      <w:start w:val="1"/>
      <w:numFmt w:val="bullet"/>
      <w:lvlText w:val=""/>
      <w:lvlJc w:val="left"/>
      <w:pPr>
        <w:ind w:left="644" w:hanging="360"/>
      </w:pPr>
      <w:rPr>
        <w:rFonts w:ascii="Wingdings" w:hAnsi="Wingdings" w:hint="default"/>
      </w:rPr>
    </w:lvl>
    <w:lvl w:ilvl="1" w:tplc="04180003" w:tentative="1">
      <w:start w:val="1"/>
      <w:numFmt w:val="bullet"/>
      <w:lvlText w:val="o"/>
      <w:lvlJc w:val="left"/>
      <w:pPr>
        <w:ind w:left="1790" w:hanging="360"/>
      </w:pPr>
      <w:rPr>
        <w:rFonts w:ascii="Courier New" w:hAnsi="Courier New" w:cs="Courier New" w:hint="default"/>
      </w:rPr>
    </w:lvl>
    <w:lvl w:ilvl="2" w:tplc="04180005" w:tentative="1">
      <w:start w:val="1"/>
      <w:numFmt w:val="bullet"/>
      <w:lvlText w:val=""/>
      <w:lvlJc w:val="left"/>
      <w:pPr>
        <w:ind w:left="2510" w:hanging="360"/>
      </w:pPr>
      <w:rPr>
        <w:rFonts w:ascii="Wingdings" w:hAnsi="Wingdings" w:hint="default"/>
      </w:rPr>
    </w:lvl>
    <w:lvl w:ilvl="3" w:tplc="04180001" w:tentative="1">
      <w:start w:val="1"/>
      <w:numFmt w:val="bullet"/>
      <w:lvlText w:val=""/>
      <w:lvlJc w:val="left"/>
      <w:pPr>
        <w:ind w:left="3230" w:hanging="360"/>
      </w:pPr>
      <w:rPr>
        <w:rFonts w:ascii="Symbol" w:hAnsi="Symbol" w:hint="default"/>
      </w:rPr>
    </w:lvl>
    <w:lvl w:ilvl="4" w:tplc="04180003" w:tentative="1">
      <w:start w:val="1"/>
      <w:numFmt w:val="bullet"/>
      <w:lvlText w:val="o"/>
      <w:lvlJc w:val="left"/>
      <w:pPr>
        <w:ind w:left="3950" w:hanging="360"/>
      </w:pPr>
      <w:rPr>
        <w:rFonts w:ascii="Courier New" w:hAnsi="Courier New" w:cs="Courier New" w:hint="default"/>
      </w:rPr>
    </w:lvl>
    <w:lvl w:ilvl="5" w:tplc="04180005" w:tentative="1">
      <w:start w:val="1"/>
      <w:numFmt w:val="bullet"/>
      <w:lvlText w:val=""/>
      <w:lvlJc w:val="left"/>
      <w:pPr>
        <w:ind w:left="4670" w:hanging="360"/>
      </w:pPr>
      <w:rPr>
        <w:rFonts w:ascii="Wingdings" w:hAnsi="Wingdings" w:hint="default"/>
      </w:rPr>
    </w:lvl>
    <w:lvl w:ilvl="6" w:tplc="04180001" w:tentative="1">
      <w:start w:val="1"/>
      <w:numFmt w:val="bullet"/>
      <w:lvlText w:val=""/>
      <w:lvlJc w:val="left"/>
      <w:pPr>
        <w:ind w:left="5390" w:hanging="360"/>
      </w:pPr>
      <w:rPr>
        <w:rFonts w:ascii="Symbol" w:hAnsi="Symbol" w:hint="default"/>
      </w:rPr>
    </w:lvl>
    <w:lvl w:ilvl="7" w:tplc="04180003" w:tentative="1">
      <w:start w:val="1"/>
      <w:numFmt w:val="bullet"/>
      <w:lvlText w:val="o"/>
      <w:lvlJc w:val="left"/>
      <w:pPr>
        <w:ind w:left="6110" w:hanging="360"/>
      </w:pPr>
      <w:rPr>
        <w:rFonts w:ascii="Courier New" w:hAnsi="Courier New" w:cs="Courier New" w:hint="default"/>
      </w:rPr>
    </w:lvl>
    <w:lvl w:ilvl="8" w:tplc="04180005" w:tentative="1">
      <w:start w:val="1"/>
      <w:numFmt w:val="bullet"/>
      <w:lvlText w:val=""/>
      <w:lvlJc w:val="left"/>
      <w:pPr>
        <w:ind w:left="6830" w:hanging="360"/>
      </w:pPr>
      <w:rPr>
        <w:rFonts w:ascii="Wingdings" w:hAnsi="Wingdings" w:hint="default"/>
      </w:rPr>
    </w:lvl>
  </w:abstractNum>
  <w:abstractNum w:abstractNumId="3" w15:restartNumberingAfterBreak="0">
    <w:nsid w:val="0D6768B4"/>
    <w:multiLevelType w:val="hybridMultilevel"/>
    <w:tmpl w:val="0E94A00C"/>
    <w:lvl w:ilvl="0" w:tplc="04090009">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4" w15:restartNumberingAfterBreak="0">
    <w:nsid w:val="133C1A5C"/>
    <w:multiLevelType w:val="hybridMultilevel"/>
    <w:tmpl w:val="E8A0F9E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5290BB1"/>
    <w:multiLevelType w:val="multilevel"/>
    <w:tmpl w:val="7E68F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A82D5C"/>
    <w:multiLevelType w:val="hybridMultilevel"/>
    <w:tmpl w:val="711E1872"/>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7" w15:restartNumberingAfterBreak="0">
    <w:nsid w:val="28E812E9"/>
    <w:multiLevelType w:val="hybridMultilevel"/>
    <w:tmpl w:val="69AC8A26"/>
    <w:lvl w:ilvl="0" w:tplc="F718D868">
      <w:start w:val="1"/>
      <w:numFmt w:val="lowerLetter"/>
      <w:lvlText w:val="%1)"/>
      <w:lvlJc w:val="left"/>
      <w:pPr>
        <w:ind w:left="704"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8" w15:restartNumberingAfterBreak="0">
    <w:nsid w:val="2A606BD6"/>
    <w:multiLevelType w:val="hybridMultilevel"/>
    <w:tmpl w:val="8A847584"/>
    <w:lvl w:ilvl="0" w:tplc="04090017">
      <w:start w:val="1"/>
      <w:numFmt w:val="lowerLetter"/>
      <w:lvlText w:val="%1)"/>
      <w:lvlJc w:val="left"/>
      <w:pPr>
        <w:ind w:left="1004" w:hanging="360"/>
      </w:pPr>
    </w:lvl>
    <w:lvl w:ilvl="1" w:tplc="04180019">
      <w:start w:val="1"/>
      <w:numFmt w:val="lowerLetter"/>
      <w:lvlText w:val="%2."/>
      <w:lvlJc w:val="left"/>
      <w:pPr>
        <w:ind w:left="1724" w:hanging="360"/>
      </w:pPr>
    </w:lvl>
    <w:lvl w:ilvl="2" w:tplc="0418001B">
      <w:start w:val="1"/>
      <w:numFmt w:val="lowerRoman"/>
      <w:lvlText w:val="%3."/>
      <w:lvlJc w:val="right"/>
      <w:pPr>
        <w:ind w:left="2444" w:hanging="180"/>
      </w:pPr>
    </w:lvl>
    <w:lvl w:ilvl="3" w:tplc="0418000F">
      <w:start w:val="1"/>
      <w:numFmt w:val="decimal"/>
      <w:lvlText w:val="%4."/>
      <w:lvlJc w:val="left"/>
      <w:pPr>
        <w:ind w:left="3164" w:hanging="360"/>
      </w:pPr>
    </w:lvl>
    <w:lvl w:ilvl="4" w:tplc="04180019">
      <w:start w:val="1"/>
      <w:numFmt w:val="lowerLetter"/>
      <w:lvlText w:val="%5."/>
      <w:lvlJc w:val="left"/>
      <w:pPr>
        <w:ind w:left="3884" w:hanging="360"/>
      </w:pPr>
    </w:lvl>
    <w:lvl w:ilvl="5" w:tplc="0418001B">
      <w:start w:val="1"/>
      <w:numFmt w:val="lowerRoman"/>
      <w:lvlText w:val="%6."/>
      <w:lvlJc w:val="right"/>
      <w:pPr>
        <w:ind w:left="4604" w:hanging="180"/>
      </w:pPr>
    </w:lvl>
    <w:lvl w:ilvl="6" w:tplc="0418000F">
      <w:start w:val="1"/>
      <w:numFmt w:val="decimal"/>
      <w:lvlText w:val="%7."/>
      <w:lvlJc w:val="left"/>
      <w:pPr>
        <w:ind w:left="5324" w:hanging="360"/>
      </w:pPr>
    </w:lvl>
    <w:lvl w:ilvl="7" w:tplc="04180019">
      <w:start w:val="1"/>
      <w:numFmt w:val="lowerLetter"/>
      <w:lvlText w:val="%8."/>
      <w:lvlJc w:val="left"/>
      <w:pPr>
        <w:ind w:left="6044" w:hanging="360"/>
      </w:pPr>
    </w:lvl>
    <w:lvl w:ilvl="8" w:tplc="0418001B">
      <w:start w:val="1"/>
      <w:numFmt w:val="lowerRoman"/>
      <w:lvlText w:val="%9."/>
      <w:lvlJc w:val="right"/>
      <w:pPr>
        <w:ind w:left="6764" w:hanging="180"/>
      </w:pPr>
    </w:lvl>
  </w:abstractNum>
  <w:abstractNum w:abstractNumId="9" w15:restartNumberingAfterBreak="0">
    <w:nsid w:val="34D91413"/>
    <w:multiLevelType w:val="hybridMultilevel"/>
    <w:tmpl w:val="7C3C765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D8E4464"/>
    <w:multiLevelType w:val="hybridMultilevel"/>
    <w:tmpl w:val="0592FE3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0924D5"/>
    <w:multiLevelType w:val="hybridMultilevel"/>
    <w:tmpl w:val="5068009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2E3505"/>
    <w:multiLevelType w:val="hybridMultilevel"/>
    <w:tmpl w:val="60CC112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4B357C44"/>
    <w:multiLevelType w:val="hybridMultilevel"/>
    <w:tmpl w:val="17464A3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B6419B"/>
    <w:multiLevelType w:val="hybridMultilevel"/>
    <w:tmpl w:val="25D0E61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0D43F3"/>
    <w:multiLevelType w:val="hybridMultilevel"/>
    <w:tmpl w:val="FB28BE1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51903522"/>
    <w:multiLevelType w:val="hybridMultilevel"/>
    <w:tmpl w:val="1A126B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2A7098"/>
    <w:multiLevelType w:val="hybridMultilevel"/>
    <w:tmpl w:val="716004B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EF3B84"/>
    <w:multiLevelType w:val="hybridMultilevel"/>
    <w:tmpl w:val="596863A8"/>
    <w:lvl w:ilvl="0" w:tplc="6E18FC08">
      <w:start w:val="1"/>
      <w:numFmt w:val="upperRoman"/>
      <w:lvlText w:val="%1."/>
      <w:lvlJc w:val="left"/>
      <w:pPr>
        <w:ind w:left="1064" w:hanging="720"/>
      </w:pPr>
      <w:rPr>
        <w:b/>
      </w:rPr>
    </w:lvl>
    <w:lvl w:ilvl="1" w:tplc="04090019">
      <w:start w:val="1"/>
      <w:numFmt w:val="lowerLetter"/>
      <w:lvlText w:val="%2."/>
      <w:lvlJc w:val="left"/>
      <w:pPr>
        <w:ind w:left="1424" w:hanging="360"/>
      </w:pPr>
    </w:lvl>
    <w:lvl w:ilvl="2" w:tplc="0409001B">
      <w:start w:val="1"/>
      <w:numFmt w:val="lowerRoman"/>
      <w:lvlText w:val="%3."/>
      <w:lvlJc w:val="right"/>
      <w:pPr>
        <w:ind w:left="2144" w:hanging="180"/>
      </w:pPr>
    </w:lvl>
    <w:lvl w:ilvl="3" w:tplc="0409000F">
      <w:start w:val="1"/>
      <w:numFmt w:val="decimal"/>
      <w:lvlText w:val="%4."/>
      <w:lvlJc w:val="left"/>
      <w:pPr>
        <w:ind w:left="2864" w:hanging="360"/>
      </w:pPr>
    </w:lvl>
    <w:lvl w:ilvl="4" w:tplc="04090019">
      <w:start w:val="1"/>
      <w:numFmt w:val="lowerLetter"/>
      <w:lvlText w:val="%5."/>
      <w:lvlJc w:val="left"/>
      <w:pPr>
        <w:ind w:left="3584" w:hanging="360"/>
      </w:pPr>
    </w:lvl>
    <w:lvl w:ilvl="5" w:tplc="0409001B">
      <w:start w:val="1"/>
      <w:numFmt w:val="lowerRoman"/>
      <w:lvlText w:val="%6."/>
      <w:lvlJc w:val="right"/>
      <w:pPr>
        <w:ind w:left="4304" w:hanging="180"/>
      </w:pPr>
    </w:lvl>
    <w:lvl w:ilvl="6" w:tplc="0409000F">
      <w:start w:val="1"/>
      <w:numFmt w:val="decimal"/>
      <w:lvlText w:val="%7."/>
      <w:lvlJc w:val="left"/>
      <w:pPr>
        <w:ind w:left="5024" w:hanging="360"/>
      </w:pPr>
    </w:lvl>
    <w:lvl w:ilvl="7" w:tplc="04090019">
      <w:start w:val="1"/>
      <w:numFmt w:val="lowerLetter"/>
      <w:lvlText w:val="%8."/>
      <w:lvlJc w:val="left"/>
      <w:pPr>
        <w:ind w:left="5744" w:hanging="360"/>
      </w:pPr>
    </w:lvl>
    <w:lvl w:ilvl="8" w:tplc="0409001B">
      <w:start w:val="1"/>
      <w:numFmt w:val="lowerRoman"/>
      <w:lvlText w:val="%9."/>
      <w:lvlJc w:val="right"/>
      <w:pPr>
        <w:ind w:left="6464" w:hanging="180"/>
      </w:pPr>
    </w:lvl>
  </w:abstractNum>
  <w:abstractNum w:abstractNumId="19" w15:restartNumberingAfterBreak="0">
    <w:nsid w:val="63365117"/>
    <w:multiLevelType w:val="hybridMultilevel"/>
    <w:tmpl w:val="C93E07F6"/>
    <w:lvl w:ilvl="0" w:tplc="0409000F">
      <w:start w:val="1"/>
      <w:numFmt w:val="decimal"/>
      <w:lvlText w:val="%1."/>
      <w:lvlJc w:val="left"/>
      <w:pPr>
        <w:ind w:left="720" w:hanging="360"/>
      </w:pPr>
      <w:rPr>
        <w:rFonts w:hint="default"/>
      </w:rPr>
    </w:lvl>
    <w:lvl w:ilvl="1" w:tplc="DEFE7164">
      <w:numFmt w:val="bullet"/>
      <w:lvlText w:val="-"/>
      <w:lvlJc w:val="left"/>
      <w:pPr>
        <w:ind w:left="1440" w:hanging="360"/>
      </w:pPr>
      <w:rPr>
        <w:rFonts w:ascii="Palatino Linotype" w:eastAsiaTheme="minorEastAsia" w:hAnsi="Palatino Linotype"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C4114C"/>
    <w:multiLevelType w:val="hybridMultilevel"/>
    <w:tmpl w:val="A42805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C52795"/>
    <w:multiLevelType w:val="hybridMultilevel"/>
    <w:tmpl w:val="5DCCF9B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724C0B8C"/>
    <w:multiLevelType w:val="hybridMultilevel"/>
    <w:tmpl w:val="33B29BC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9"/>
  </w:num>
  <w:num w:numId="7">
    <w:abstractNumId w:val="6"/>
  </w:num>
  <w:num w:numId="8">
    <w:abstractNumId w:val="17"/>
  </w:num>
  <w:num w:numId="9">
    <w:abstractNumId w:val="22"/>
  </w:num>
  <w:num w:numId="10">
    <w:abstractNumId w:val="19"/>
  </w:num>
  <w:num w:numId="11">
    <w:abstractNumId w:val="10"/>
  </w:num>
  <w:num w:numId="12">
    <w:abstractNumId w:val="15"/>
  </w:num>
  <w:num w:numId="13">
    <w:abstractNumId w:val="4"/>
  </w:num>
  <w:num w:numId="14">
    <w:abstractNumId w:val="5"/>
  </w:num>
  <w:num w:numId="15">
    <w:abstractNumId w:val="0"/>
  </w:num>
  <w:num w:numId="16">
    <w:abstractNumId w:val="8"/>
  </w:num>
  <w:num w:numId="17">
    <w:abstractNumId w:val="18"/>
  </w:num>
  <w:num w:numId="18">
    <w:abstractNumId w:val="7"/>
  </w:num>
  <w:num w:numId="19">
    <w:abstractNumId w:val="20"/>
  </w:num>
  <w:num w:numId="20">
    <w:abstractNumId w:val="14"/>
  </w:num>
  <w:num w:numId="21">
    <w:abstractNumId w:val="16"/>
  </w:num>
  <w:num w:numId="22">
    <w:abstractNumId w:val="21"/>
  </w:num>
  <w:num w:numId="23">
    <w:abstractNumId w:val="11"/>
  </w:num>
  <w:num w:numId="24">
    <w:abstractNumId w:val="13"/>
  </w:num>
  <w:num w:numId="25">
    <w:abstractNumId w:val="12"/>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C93"/>
    <w:rsid w:val="000313A4"/>
    <w:rsid w:val="002362B5"/>
    <w:rsid w:val="003A5B21"/>
    <w:rsid w:val="007A6DEF"/>
    <w:rsid w:val="008B0173"/>
    <w:rsid w:val="008D5342"/>
    <w:rsid w:val="00BB1793"/>
    <w:rsid w:val="00C80C93"/>
    <w:rsid w:val="00E16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E11DB5"/>
  <w15:chartTrackingRefBased/>
  <w15:docId w15:val="{F26EB31A-046B-4455-A6C1-BD08130B6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C9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80C93"/>
    <w:rPr>
      <w:color w:val="0000FF"/>
      <w:u w:val="single"/>
    </w:rPr>
  </w:style>
  <w:style w:type="paragraph" w:styleId="NoSpacing">
    <w:name w:val="No Spacing"/>
    <w:uiPriority w:val="1"/>
    <w:qFormat/>
    <w:rsid w:val="00C80C93"/>
    <w:pPr>
      <w:spacing w:after="0" w:line="240" w:lineRule="auto"/>
    </w:pPr>
    <w:rPr>
      <w:rFonts w:ascii="Calibri" w:eastAsia="Times New Roman" w:hAnsi="Calibri" w:cs="Times New Roman"/>
    </w:rPr>
  </w:style>
  <w:style w:type="paragraph" w:styleId="ListParagraph">
    <w:name w:val="List Paragraph"/>
    <w:basedOn w:val="Normal"/>
    <w:uiPriority w:val="34"/>
    <w:qFormat/>
    <w:rsid w:val="00C80C93"/>
    <w:pPr>
      <w:ind w:left="720"/>
      <w:contextualSpacing/>
    </w:pPr>
  </w:style>
  <w:style w:type="paragraph" w:customStyle="1" w:styleId="Default">
    <w:name w:val="Default"/>
    <w:rsid w:val="00C80C93"/>
    <w:pPr>
      <w:autoSpaceDE w:val="0"/>
      <w:autoSpaceDN w:val="0"/>
      <w:adjustRightInd w:val="0"/>
      <w:spacing w:after="0" w:line="240" w:lineRule="auto"/>
    </w:pPr>
    <w:rPr>
      <w:rFonts w:ascii="Trebuchet MS" w:hAnsi="Trebuchet MS" w:cs="Trebuchet MS"/>
      <w:color w:val="000000"/>
      <w:sz w:val="24"/>
      <w:szCs w:val="24"/>
    </w:rPr>
  </w:style>
  <w:style w:type="character" w:customStyle="1" w:styleId="l5def1">
    <w:name w:val="l5def1"/>
    <w:basedOn w:val="DefaultParagraphFont"/>
    <w:rsid w:val="00C80C93"/>
    <w:rPr>
      <w:rFonts w:ascii="Arial" w:hAnsi="Arial" w:cs="Arial" w:hint="default"/>
      <w:color w:val="000000"/>
      <w:sz w:val="26"/>
      <w:szCs w:val="26"/>
    </w:rPr>
  </w:style>
  <w:style w:type="character" w:customStyle="1" w:styleId="l5def2">
    <w:name w:val="l5def2"/>
    <w:basedOn w:val="DefaultParagraphFont"/>
    <w:rsid w:val="00C80C93"/>
    <w:rPr>
      <w:rFonts w:ascii="Arial" w:hAnsi="Arial" w:cs="Arial" w:hint="default"/>
      <w:color w:val="000000"/>
      <w:sz w:val="26"/>
      <w:szCs w:val="26"/>
    </w:rPr>
  </w:style>
  <w:style w:type="character" w:customStyle="1" w:styleId="l5def3">
    <w:name w:val="l5def3"/>
    <w:basedOn w:val="DefaultParagraphFont"/>
    <w:rsid w:val="00C80C93"/>
    <w:rPr>
      <w:rFonts w:ascii="Arial" w:hAnsi="Arial" w:cs="Arial" w:hint="default"/>
      <w:color w:val="000000"/>
      <w:sz w:val="26"/>
      <w:szCs w:val="26"/>
    </w:rPr>
  </w:style>
  <w:style w:type="character" w:customStyle="1" w:styleId="l5def4">
    <w:name w:val="l5def4"/>
    <w:basedOn w:val="DefaultParagraphFont"/>
    <w:rsid w:val="00C80C93"/>
    <w:rPr>
      <w:rFonts w:ascii="Arial" w:hAnsi="Arial" w:cs="Arial" w:hint="default"/>
      <w:color w:val="000000"/>
      <w:sz w:val="26"/>
      <w:szCs w:val="26"/>
    </w:rPr>
  </w:style>
  <w:style w:type="character" w:customStyle="1" w:styleId="l5def5">
    <w:name w:val="l5def5"/>
    <w:basedOn w:val="DefaultParagraphFont"/>
    <w:rsid w:val="00C80C93"/>
    <w:rPr>
      <w:rFonts w:ascii="Arial" w:hAnsi="Arial" w:cs="Arial" w:hint="default"/>
      <w:color w:val="000000"/>
      <w:sz w:val="26"/>
      <w:szCs w:val="26"/>
    </w:rPr>
  </w:style>
  <w:style w:type="character" w:customStyle="1" w:styleId="l5def6">
    <w:name w:val="l5def6"/>
    <w:basedOn w:val="DefaultParagraphFont"/>
    <w:rsid w:val="00C80C93"/>
    <w:rPr>
      <w:rFonts w:ascii="Arial" w:hAnsi="Arial" w:cs="Arial" w:hint="default"/>
      <w:color w:val="000000"/>
      <w:sz w:val="26"/>
      <w:szCs w:val="26"/>
    </w:rPr>
  </w:style>
  <w:style w:type="character" w:customStyle="1" w:styleId="l5def7">
    <w:name w:val="l5def7"/>
    <w:basedOn w:val="DefaultParagraphFont"/>
    <w:rsid w:val="00C80C93"/>
    <w:rPr>
      <w:rFonts w:ascii="Arial" w:hAnsi="Arial" w:cs="Arial" w:hint="default"/>
      <w:color w:val="000000"/>
      <w:sz w:val="26"/>
      <w:szCs w:val="26"/>
    </w:rPr>
  </w:style>
  <w:style w:type="character" w:customStyle="1" w:styleId="l5def8">
    <w:name w:val="l5def8"/>
    <w:basedOn w:val="DefaultParagraphFont"/>
    <w:rsid w:val="00C80C93"/>
    <w:rPr>
      <w:rFonts w:ascii="Arial" w:hAnsi="Arial" w:cs="Arial" w:hint="default"/>
      <w:color w:val="000000"/>
      <w:sz w:val="26"/>
      <w:szCs w:val="26"/>
    </w:rPr>
  </w:style>
  <w:style w:type="character" w:customStyle="1" w:styleId="l5def9">
    <w:name w:val="l5def9"/>
    <w:basedOn w:val="DefaultParagraphFont"/>
    <w:rsid w:val="00C80C93"/>
    <w:rPr>
      <w:rFonts w:ascii="Arial" w:hAnsi="Arial" w:cs="Arial" w:hint="default"/>
      <w:color w:val="000000"/>
      <w:sz w:val="26"/>
      <w:szCs w:val="26"/>
    </w:rPr>
  </w:style>
  <w:style w:type="character" w:customStyle="1" w:styleId="l5def10">
    <w:name w:val="l5def10"/>
    <w:basedOn w:val="DefaultParagraphFont"/>
    <w:rsid w:val="00C80C93"/>
    <w:rPr>
      <w:rFonts w:ascii="Arial" w:hAnsi="Arial" w:cs="Arial" w:hint="default"/>
      <w:color w:val="000000"/>
      <w:sz w:val="26"/>
      <w:szCs w:val="26"/>
    </w:rPr>
  </w:style>
  <w:style w:type="character" w:customStyle="1" w:styleId="l5def11">
    <w:name w:val="l5def11"/>
    <w:basedOn w:val="DefaultParagraphFont"/>
    <w:rsid w:val="00C80C93"/>
    <w:rPr>
      <w:rFonts w:ascii="Arial" w:hAnsi="Arial" w:cs="Arial" w:hint="default"/>
      <w:color w:val="000000"/>
      <w:sz w:val="26"/>
      <w:szCs w:val="26"/>
    </w:rPr>
  </w:style>
  <w:style w:type="character" w:customStyle="1" w:styleId="l5def12">
    <w:name w:val="l5def12"/>
    <w:basedOn w:val="DefaultParagraphFont"/>
    <w:rsid w:val="00C80C93"/>
    <w:rPr>
      <w:rFonts w:ascii="Arial" w:hAnsi="Arial" w:cs="Arial" w:hint="default"/>
      <w:color w:val="000000"/>
      <w:sz w:val="26"/>
      <w:szCs w:val="26"/>
    </w:rPr>
  </w:style>
  <w:style w:type="character" w:customStyle="1" w:styleId="l5def13">
    <w:name w:val="l5def13"/>
    <w:basedOn w:val="DefaultParagraphFont"/>
    <w:rsid w:val="00C80C93"/>
    <w:rPr>
      <w:rFonts w:ascii="Arial" w:hAnsi="Arial" w:cs="Arial" w:hint="default"/>
      <w:color w:val="000000"/>
      <w:sz w:val="26"/>
      <w:szCs w:val="26"/>
    </w:rPr>
  </w:style>
  <w:style w:type="character" w:customStyle="1" w:styleId="l5def14">
    <w:name w:val="l5def14"/>
    <w:basedOn w:val="DefaultParagraphFont"/>
    <w:rsid w:val="00C80C93"/>
    <w:rPr>
      <w:rFonts w:ascii="Arial" w:hAnsi="Arial" w:cs="Arial" w:hint="default"/>
      <w:color w:val="000000"/>
      <w:sz w:val="26"/>
      <w:szCs w:val="26"/>
    </w:rPr>
  </w:style>
  <w:style w:type="table" w:styleId="TableGrid">
    <w:name w:val="Table Grid"/>
    <w:basedOn w:val="TableNormal"/>
    <w:uiPriority w:val="39"/>
    <w:rsid w:val="00C80C9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64C5"/>
    <w:pPr>
      <w:tabs>
        <w:tab w:val="center" w:pos="4680"/>
        <w:tab w:val="right" w:pos="9360"/>
      </w:tabs>
    </w:pPr>
  </w:style>
  <w:style w:type="character" w:customStyle="1" w:styleId="HeaderChar">
    <w:name w:val="Header Char"/>
    <w:basedOn w:val="DefaultParagraphFont"/>
    <w:link w:val="Header"/>
    <w:uiPriority w:val="99"/>
    <w:rsid w:val="00E164C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164C5"/>
    <w:pPr>
      <w:tabs>
        <w:tab w:val="center" w:pos="4680"/>
        <w:tab w:val="right" w:pos="9360"/>
      </w:tabs>
    </w:pPr>
  </w:style>
  <w:style w:type="character" w:customStyle="1" w:styleId="FooterChar">
    <w:name w:val="Footer Char"/>
    <w:basedOn w:val="DefaultParagraphFont"/>
    <w:link w:val="Footer"/>
    <w:uiPriority w:val="99"/>
    <w:rsid w:val="00E164C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164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4C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urse_umane@yahoo.com" TargetMode="External"/><Relationship Id="rId13" Type="http://schemas.openxmlformats.org/officeDocument/2006/relationships/hyperlink" Target="act:1068075%2094669759"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act:1068075%209466975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act:126692%2031270923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cretariat@asas.ro" TargetMode="External"/><Relationship Id="rId5" Type="http://schemas.openxmlformats.org/officeDocument/2006/relationships/footnotes" Target="footnotes.xml"/><Relationship Id="rId15" Type="http://schemas.openxmlformats.org/officeDocument/2006/relationships/hyperlink" Target="act:3668907%200" TargetMode="External"/><Relationship Id="rId10" Type="http://schemas.openxmlformats.org/officeDocument/2006/relationships/hyperlink" Target="mailto:resurse_umane@asas.ro" TargetMode="External"/><Relationship Id="rId4" Type="http://schemas.openxmlformats.org/officeDocument/2006/relationships/webSettings" Target="webSettings.xml"/><Relationship Id="rId9" Type="http://schemas.openxmlformats.org/officeDocument/2006/relationships/hyperlink" Target="http://www.asas.ro" TargetMode="External"/><Relationship Id="rId14" Type="http://schemas.openxmlformats.org/officeDocument/2006/relationships/hyperlink" Target="act:1068075%20946697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8</Pages>
  <Words>4140</Words>
  <Characters>23600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Eugenia Nechifor | ASAS</dc:creator>
  <cp:keywords/>
  <dc:description/>
  <cp:lastModifiedBy>Eugenia Nechifor | ASAS</cp:lastModifiedBy>
  <cp:revision>4</cp:revision>
  <cp:lastPrinted>2025-12-23T10:11:00Z</cp:lastPrinted>
  <dcterms:created xsi:type="dcterms:W3CDTF">2025-12-23T09:17:00Z</dcterms:created>
  <dcterms:modified xsi:type="dcterms:W3CDTF">2025-12-30T05:25:00Z</dcterms:modified>
</cp:coreProperties>
</file>